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8BC" w:rsidRDefault="003F0017">
      <w:pPr>
        <w:spacing w:after="0"/>
        <w:ind w:left="4290" w:right="0"/>
        <w:jc w:val="left"/>
      </w:pPr>
      <w:r>
        <w:rPr>
          <w:b/>
        </w:rPr>
        <w:t xml:space="preserve">Паспорт  </w:t>
      </w:r>
    </w:p>
    <w:tbl>
      <w:tblPr>
        <w:tblStyle w:val="TableGrid"/>
        <w:tblW w:w="9631" w:type="dxa"/>
        <w:tblInd w:w="-108" w:type="dxa"/>
        <w:tblCellMar>
          <w:top w:w="62" w:type="dxa"/>
          <w:left w:w="108" w:type="dxa"/>
          <w:right w:w="38" w:type="dxa"/>
        </w:tblCellMar>
        <w:tblLook w:val="04A0" w:firstRow="1" w:lastRow="0" w:firstColumn="1" w:lastColumn="0" w:noHBand="0" w:noVBand="1"/>
      </w:tblPr>
      <w:tblGrid>
        <w:gridCol w:w="3541"/>
        <w:gridCol w:w="6090"/>
      </w:tblGrid>
      <w:tr w:rsidR="009858BC">
        <w:trPr>
          <w:trHeight w:val="332"/>
        </w:trPr>
        <w:tc>
          <w:tcPr>
            <w:tcW w:w="3541"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Название проекта </w:t>
            </w:r>
          </w:p>
        </w:tc>
        <w:tc>
          <w:tcPr>
            <w:tcW w:w="6090"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 «Друзья попутного ветра».  </w:t>
            </w:r>
          </w:p>
        </w:tc>
      </w:tr>
      <w:tr w:rsidR="009858BC">
        <w:trPr>
          <w:trHeight w:val="974"/>
        </w:trPr>
        <w:tc>
          <w:tcPr>
            <w:tcW w:w="3541"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firstLine="0"/>
            </w:pPr>
            <w:r>
              <w:t xml:space="preserve">Категория (завершенный проект, реализующийся, готовый к реализации) </w:t>
            </w:r>
          </w:p>
        </w:tc>
        <w:tc>
          <w:tcPr>
            <w:tcW w:w="6090"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Реализующийся проект. </w:t>
            </w:r>
          </w:p>
        </w:tc>
      </w:tr>
      <w:tr w:rsidR="009858BC">
        <w:trPr>
          <w:trHeight w:val="4841"/>
        </w:trPr>
        <w:tc>
          <w:tcPr>
            <w:tcW w:w="3541"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Цель проекта </w:t>
            </w:r>
          </w:p>
        </w:tc>
        <w:tc>
          <w:tcPr>
            <w:tcW w:w="6090" w:type="dxa"/>
            <w:tcBorders>
              <w:top w:val="single" w:sz="4" w:space="0" w:color="000000"/>
              <w:left w:val="single" w:sz="4" w:space="0" w:color="000000"/>
              <w:bottom w:val="single" w:sz="4" w:space="0" w:color="000000"/>
              <w:right w:val="single" w:sz="4" w:space="0" w:color="000000"/>
            </w:tcBorders>
          </w:tcPr>
          <w:p w:rsidR="009858BC" w:rsidRDefault="003F0017">
            <w:pPr>
              <w:numPr>
                <w:ilvl w:val="0"/>
                <w:numId w:val="6"/>
              </w:numPr>
              <w:spacing w:after="0" w:line="277" w:lineRule="auto"/>
              <w:ind w:firstLine="0"/>
            </w:pPr>
            <w:r>
              <w:t xml:space="preserve">Создание условий для усвоения и закрепления знаний и навыков детей безопасного поведения на улицах города.  </w:t>
            </w:r>
          </w:p>
          <w:p w:rsidR="009858BC" w:rsidRDefault="003F0017">
            <w:pPr>
              <w:numPr>
                <w:ilvl w:val="0"/>
                <w:numId w:val="6"/>
              </w:numPr>
              <w:spacing w:after="37" w:line="250" w:lineRule="auto"/>
              <w:ind w:firstLine="0"/>
            </w:pPr>
            <w:r>
              <w:t xml:space="preserve">Формирование осознанно-правильного отношения к соблюдению правил дорожного движения в качестве велосипедиста, основ безопасного поведения.  </w:t>
            </w:r>
          </w:p>
          <w:p w:rsidR="009858BC" w:rsidRDefault="003F0017">
            <w:pPr>
              <w:numPr>
                <w:ilvl w:val="0"/>
                <w:numId w:val="6"/>
              </w:numPr>
              <w:spacing w:after="17" w:line="263" w:lineRule="auto"/>
              <w:ind w:firstLine="0"/>
            </w:pPr>
            <w:r>
              <w:t xml:space="preserve">Формирование здорового образа жизни. - Создание условий для организации активного отдыха, сохранения и укрепления сплоченности в ученическом коллективе. </w:t>
            </w:r>
          </w:p>
          <w:p w:rsidR="009858BC" w:rsidRDefault="003F0017">
            <w:pPr>
              <w:numPr>
                <w:ilvl w:val="0"/>
                <w:numId w:val="6"/>
              </w:numPr>
              <w:spacing w:after="0" w:line="259" w:lineRule="auto"/>
              <w:ind w:firstLine="0"/>
            </w:pPr>
            <w:r>
              <w:t xml:space="preserve">Формирования у обучающихся опыт использования велосипеда, как альтернативного экологического транспорта, культуры взаимоотношения «водитель - пешеход». </w:t>
            </w:r>
          </w:p>
        </w:tc>
      </w:tr>
      <w:tr w:rsidR="009858BC">
        <w:trPr>
          <w:trHeight w:val="4839"/>
        </w:trPr>
        <w:tc>
          <w:tcPr>
            <w:tcW w:w="3541"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Задачи проекта </w:t>
            </w:r>
          </w:p>
        </w:tc>
        <w:tc>
          <w:tcPr>
            <w:tcW w:w="6090" w:type="dxa"/>
            <w:tcBorders>
              <w:top w:val="single" w:sz="4" w:space="0" w:color="000000"/>
              <w:left w:val="single" w:sz="4" w:space="0" w:color="000000"/>
              <w:bottom w:val="single" w:sz="4" w:space="0" w:color="000000"/>
              <w:right w:val="single" w:sz="4" w:space="0" w:color="000000"/>
            </w:tcBorders>
          </w:tcPr>
          <w:p w:rsidR="009858BC" w:rsidRDefault="003F0017">
            <w:pPr>
              <w:numPr>
                <w:ilvl w:val="0"/>
                <w:numId w:val="7"/>
              </w:numPr>
              <w:spacing w:after="2" w:line="275" w:lineRule="auto"/>
              <w:ind w:right="69" w:firstLine="0"/>
              <w:jc w:val="left"/>
            </w:pPr>
            <w:r>
              <w:t xml:space="preserve">Обучение и контроль знаний правил дорожного движения.  </w:t>
            </w:r>
          </w:p>
          <w:p w:rsidR="00E44D56" w:rsidRDefault="003F0017">
            <w:pPr>
              <w:numPr>
                <w:ilvl w:val="0"/>
                <w:numId w:val="7"/>
              </w:numPr>
              <w:spacing w:after="0" w:line="280" w:lineRule="auto"/>
              <w:ind w:right="69" w:firstLine="0"/>
              <w:jc w:val="left"/>
            </w:pPr>
            <w:r>
              <w:t xml:space="preserve">Совершенствование </w:t>
            </w:r>
            <w:r>
              <w:tab/>
              <w:t xml:space="preserve">техники </w:t>
            </w:r>
            <w:r>
              <w:tab/>
              <w:t xml:space="preserve">владения велосипедом как транспортным средством. </w:t>
            </w:r>
          </w:p>
          <w:p w:rsidR="009858BC" w:rsidRDefault="003F0017">
            <w:pPr>
              <w:numPr>
                <w:ilvl w:val="0"/>
                <w:numId w:val="7"/>
              </w:numPr>
              <w:spacing w:after="0" w:line="280" w:lineRule="auto"/>
              <w:ind w:right="69" w:firstLine="0"/>
              <w:jc w:val="left"/>
            </w:pPr>
            <w:r>
              <w:t xml:space="preserve">- Закрепление правил езды на велосипеде, дорожных </w:t>
            </w:r>
            <w:r>
              <w:tab/>
              <w:t xml:space="preserve">знаков </w:t>
            </w:r>
            <w:r>
              <w:tab/>
              <w:t xml:space="preserve">для </w:t>
            </w:r>
            <w:r>
              <w:tab/>
              <w:t xml:space="preserve">велосипедистов </w:t>
            </w:r>
            <w:r>
              <w:tab/>
              <w:t xml:space="preserve">и правильного определения их назначения. </w:t>
            </w:r>
          </w:p>
          <w:p w:rsidR="00E44D56" w:rsidRDefault="003F0017">
            <w:pPr>
              <w:numPr>
                <w:ilvl w:val="0"/>
                <w:numId w:val="7"/>
              </w:numPr>
              <w:spacing w:after="11"/>
              <w:ind w:right="69" w:firstLine="0"/>
              <w:jc w:val="left"/>
            </w:pPr>
            <w:r>
              <w:t xml:space="preserve">Формирование интереса к событиям, выходящим за пределы жизненного опыта детей, познавательной активности ребёнка.  </w:t>
            </w:r>
          </w:p>
          <w:p w:rsidR="00E44D56" w:rsidRDefault="003F0017">
            <w:pPr>
              <w:numPr>
                <w:ilvl w:val="0"/>
                <w:numId w:val="7"/>
              </w:numPr>
              <w:spacing w:after="11"/>
              <w:ind w:right="69" w:firstLine="0"/>
              <w:jc w:val="left"/>
            </w:pPr>
            <w:r>
              <w:t xml:space="preserve">-  Воспитание культуры поведения на улице. </w:t>
            </w:r>
          </w:p>
          <w:p w:rsidR="009858BC" w:rsidRDefault="003F0017">
            <w:pPr>
              <w:numPr>
                <w:ilvl w:val="0"/>
                <w:numId w:val="7"/>
              </w:numPr>
              <w:spacing w:after="11"/>
              <w:ind w:right="69" w:firstLine="0"/>
              <w:jc w:val="left"/>
            </w:pPr>
            <w:bookmarkStart w:id="0" w:name="_GoBack"/>
            <w:bookmarkEnd w:id="0"/>
            <w:r>
              <w:t xml:space="preserve">- Оздоровление обучающихся через активный отдых на свежем воздухе. </w:t>
            </w:r>
          </w:p>
          <w:p w:rsidR="009858BC" w:rsidRDefault="003F0017">
            <w:pPr>
              <w:numPr>
                <w:ilvl w:val="0"/>
                <w:numId w:val="7"/>
              </w:numPr>
              <w:spacing w:after="0" w:line="259" w:lineRule="auto"/>
              <w:ind w:right="69" w:firstLine="0"/>
              <w:jc w:val="left"/>
            </w:pPr>
            <w:r>
              <w:t xml:space="preserve">Повышение </w:t>
            </w:r>
            <w:r>
              <w:tab/>
              <w:t xml:space="preserve">физической </w:t>
            </w:r>
            <w:r>
              <w:tab/>
              <w:t xml:space="preserve">активности обучающихся. </w:t>
            </w:r>
          </w:p>
        </w:tc>
      </w:tr>
      <w:tr w:rsidR="009858BC">
        <w:trPr>
          <w:trHeight w:val="655"/>
        </w:trPr>
        <w:tc>
          <w:tcPr>
            <w:tcW w:w="3541"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pPr>
            <w:r>
              <w:lastRenderedPageBreak/>
              <w:t xml:space="preserve">Целевая аудитория проекта </w:t>
            </w:r>
          </w:p>
        </w:tc>
        <w:tc>
          <w:tcPr>
            <w:tcW w:w="6090" w:type="dxa"/>
            <w:tcBorders>
              <w:top w:val="single" w:sz="4" w:space="0" w:color="000000"/>
              <w:left w:val="single" w:sz="4" w:space="0" w:color="000000"/>
              <w:bottom w:val="single" w:sz="4" w:space="0" w:color="000000"/>
              <w:right w:val="single" w:sz="4" w:space="0" w:color="000000"/>
            </w:tcBorders>
          </w:tcPr>
          <w:p w:rsidR="009858BC" w:rsidRDefault="003F0017">
            <w:pPr>
              <w:tabs>
                <w:tab w:val="center" w:pos="2117"/>
                <w:tab w:val="center" w:pos="3573"/>
                <w:tab w:val="right" w:pos="5944"/>
              </w:tabs>
              <w:spacing w:after="35" w:line="259" w:lineRule="auto"/>
              <w:ind w:left="0" w:right="0" w:firstLine="0"/>
              <w:jc w:val="left"/>
            </w:pPr>
            <w:r>
              <w:t xml:space="preserve">Проект </w:t>
            </w:r>
            <w:r>
              <w:tab/>
              <w:t xml:space="preserve">предназначен </w:t>
            </w:r>
            <w:r>
              <w:tab/>
              <w:t xml:space="preserve">для </w:t>
            </w:r>
            <w:r>
              <w:tab/>
              <w:t xml:space="preserve">обучающихся </w:t>
            </w:r>
          </w:p>
          <w:p w:rsidR="009858BC" w:rsidRDefault="003F0017">
            <w:pPr>
              <w:spacing w:after="0" w:line="259" w:lineRule="auto"/>
              <w:ind w:left="0" w:right="0" w:firstLine="0"/>
              <w:jc w:val="left"/>
            </w:pPr>
            <w:r>
              <w:t xml:space="preserve">среднего и старшего школьного возраста 14+ </w:t>
            </w:r>
          </w:p>
        </w:tc>
      </w:tr>
      <w:tr w:rsidR="009858BC">
        <w:trPr>
          <w:trHeight w:val="1942"/>
        </w:trPr>
        <w:tc>
          <w:tcPr>
            <w:tcW w:w="3541"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71" w:firstLine="0"/>
            </w:pPr>
            <w:r>
              <w:t xml:space="preserve">Межпредметные связи и интеграция содержания учебных предметов, предметных областей знаний, видов учебной, внеучебной, творческой </w:t>
            </w:r>
          </w:p>
        </w:tc>
        <w:tc>
          <w:tcPr>
            <w:tcW w:w="6090"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70" w:firstLine="0"/>
            </w:pPr>
            <w:r>
              <w:t xml:space="preserve">Проект реализуется в рамках двух программ дополнительного образования – дополнительная общеобразовательная общеразвивающая программа социально-гуманитарной направленности по изучению ПДД «Академия дорожных наук» и дополнительная </w:t>
            </w:r>
          </w:p>
        </w:tc>
      </w:tr>
    </w:tbl>
    <w:p w:rsidR="009858BC" w:rsidRDefault="009858BC">
      <w:pPr>
        <w:spacing w:after="0" w:line="259" w:lineRule="auto"/>
        <w:ind w:left="-1133" w:right="188" w:firstLine="0"/>
        <w:jc w:val="left"/>
      </w:pPr>
    </w:p>
    <w:tbl>
      <w:tblPr>
        <w:tblStyle w:val="TableGrid"/>
        <w:tblW w:w="9631" w:type="dxa"/>
        <w:tblInd w:w="-108" w:type="dxa"/>
        <w:tblCellMar>
          <w:top w:w="63" w:type="dxa"/>
          <w:left w:w="108" w:type="dxa"/>
          <w:right w:w="37" w:type="dxa"/>
        </w:tblCellMar>
        <w:tblLook w:val="04A0" w:firstRow="1" w:lastRow="0" w:firstColumn="1" w:lastColumn="0" w:noHBand="0" w:noVBand="1"/>
      </w:tblPr>
      <w:tblGrid>
        <w:gridCol w:w="3541"/>
        <w:gridCol w:w="6090"/>
      </w:tblGrid>
      <w:tr w:rsidR="009858BC">
        <w:trPr>
          <w:trHeight w:val="4842"/>
        </w:trPr>
        <w:tc>
          <w:tcPr>
            <w:tcW w:w="3541" w:type="dxa"/>
            <w:tcBorders>
              <w:top w:val="single" w:sz="4" w:space="0" w:color="000000"/>
              <w:left w:val="single" w:sz="4" w:space="0" w:color="000000"/>
              <w:bottom w:val="single" w:sz="4" w:space="0" w:color="000000"/>
              <w:right w:val="single" w:sz="4" w:space="0" w:color="000000"/>
            </w:tcBorders>
          </w:tcPr>
          <w:p w:rsidR="009858BC" w:rsidRDefault="003F0017">
            <w:pPr>
              <w:spacing w:after="53" w:line="238" w:lineRule="auto"/>
              <w:ind w:left="0" w:firstLine="0"/>
            </w:pPr>
            <w:r>
              <w:t xml:space="preserve">деятельности обучающихся, в структуре и процессе реализации </w:t>
            </w:r>
          </w:p>
          <w:p w:rsidR="009858BC" w:rsidRDefault="003F0017">
            <w:pPr>
              <w:spacing w:after="0" w:line="259" w:lineRule="auto"/>
              <w:ind w:left="0" w:right="0" w:firstLine="0"/>
              <w:jc w:val="left"/>
            </w:pPr>
            <w:r>
              <w:t xml:space="preserve">педагогического проекта </w:t>
            </w:r>
          </w:p>
        </w:tc>
        <w:tc>
          <w:tcPr>
            <w:tcW w:w="6090"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64" w:lineRule="auto"/>
              <w:ind w:left="0" w:right="69" w:firstLine="0"/>
            </w:pPr>
            <w:r>
              <w:t xml:space="preserve">общеобразовательная общеразвивающая программа туристско-краеведческой направленности по самодеятельному туризму «Маршрут построен».  </w:t>
            </w:r>
          </w:p>
          <w:p w:rsidR="009858BC" w:rsidRDefault="003F0017">
            <w:pPr>
              <w:spacing w:after="0" w:line="247" w:lineRule="auto"/>
              <w:ind w:left="0" w:firstLine="0"/>
            </w:pPr>
            <w:r>
              <w:t xml:space="preserve">Используя межпредметную интеграцию, мы готовим обучающихся к восприятию новых понятий (по туризму), закрепляем ранее изученное, даем дополнительные сведения (по ПДД). </w:t>
            </w:r>
          </w:p>
          <w:p w:rsidR="009858BC" w:rsidRDefault="003F0017">
            <w:pPr>
              <w:spacing w:after="0" w:line="259" w:lineRule="auto"/>
              <w:ind w:left="0" w:right="68" w:firstLine="0"/>
            </w:pPr>
            <w:r>
              <w:t xml:space="preserve">При организации интегрированного обучения в рамках проекта появляется возможность перейти от изолированного рассмотрения правил дорожного движения для велосипедистов к их практическому применению в рамках велопохода. </w:t>
            </w:r>
          </w:p>
        </w:tc>
      </w:tr>
      <w:tr w:rsidR="009858BC">
        <w:trPr>
          <w:trHeight w:val="9349"/>
        </w:trPr>
        <w:tc>
          <w:tcPr>
            <w:tcW w:w="3541" w:type="dxa"/>
            <w:tcBorders>
              <w:top w:val="single" w:sz="4" w:space="0" w:color="000000"/>
              <w:left w:val="single" w:sz="4" w:space="0" w:color="000000"/>
              <w:bottom w:val="single" w:sz="4" w:space="0" w:color="000000"/>
              <w:right w:val="single" w:sz="4" w:space="0" w:color="000000"/>
            </w:tcBorders>
          </w:tcPr>
          <w:p w:rsidR="009858BC" w:rsidRDefault="003F0017">
            <w:pPr>
              <w:tabs>
                <w:tab w:val="center" w:pos="660"/>
                <w:tab w:val="center" w:pos="2816"/>
              </w:tabs>
              <w:spacing w:after="32" w:line="259" w:lineRule="auto"/>
              <w:ind w:left="0" w:right="0" w:firstLine="0"/>
              <w:jc w:val="left"/>
            </w:pPr>
            <w:r>
              <w:rPr>
                <w:rFonts w:ascii="Calibri" w:eastAsia="Calibri" w:hAnsi="Calibri" w:cs="Calibri"/>
                <w:sz w:val="22"/>
              </w:rPr>
              <w:lastRenderedPageBreak/>
              <w:tab/>
            </w:r>
            <w:r>
              <w:t xml:space="preserve">Аннотация </w:t>
            </w:r>
            <w:r>
              <w:tab/>
              <w:t xml:space="preserve">(краткое </w:t>
            </w:r>
          </w:p>
          <w:p w:rsidR="009858BC" w:rsidRDefault="003F0017">
            <w:pPr>
              <w:spacing w:after="0" w:line="259" w:lineRule="auto"/>
              <w:ind w:left="0" w:right="0" w:firstLine="0"/>
              <w:jc w:val="left"/>
            </w:pPr>
            <w:r>
              <w:t xml:space="preserve">содержание) проекта </w:t>
            </w:r>
          </w:p>
        </w:tc>
        <w:tc>
          <w:tcPr>
            <w:tcW w:w="6090"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46" w:lineRule="auto"/>
              <w:ind w:left="0" w:right="68" w:firstLine="0"/>
            </w:pPr>
            <w:r>
              <w:t xml:space="preserve">Анализируя состояние детского дорожнотранспортного травматизма, мы пришли к выводу, что дети чаще всего гибнут из-за беспечности и незнания элементарных правил дорожного движения, в том числе правил с использованием средств передвижения, таких как велосипед. Причем, даже если имеются теоретические знания по ПДД, дети не всегда умело применяют их на практике, что так же ведет к травматизму на дорогах. </w:t>
            </w:r>
          </w:p>
          <w:p w:rsidR="009858BC" w:rsidRDefault="003F0017">
            <w:pPr>
              <w:spacing w:line="268" w:lineRule="auto"/>
              <w:ind w:left="0" w:right="70" w:firstLine="0"/>
            </w:pPr>
            <w:r>
              <w:t xml:space="preserve">Проект «Друзья попутного ветра» направлен на формирование у детей культуры поведения на дорогах с использованием средств передвижения - велосипеда, отношения к своей жизни и к жизни окружающих как к ценности. </w:t>
            </w:r>
          </w:p>
          <w:p w:rsidR="009858BC" w:rsidRDefault="003F0017">
            <w:pPr>
              <w:spacing w:after="45" w:line="244" w:lineRule="auto"/>
              <w:ind w:left="0" w:right="69" w:firstLine="0"/>
            </w:pPr>
            <w:r>
              <w:t xml:space="preserve">Реализация проекта осуществляется через такой вид деятельности, как велопоход.  В процессе движения по маршруту на велосипедах, обучающиеся закрепляют ПДД для велосипедистов, знакомятся с таким видом активного отдыха как поход, учатся разбивать бивак (ставить палатки на привале, разводить костер, готовить пищу на костре, вязать туристские узлы). На маршруте, так же ребята раздают памятки по ПДД жителям различных населенных пунктов, выполняя еще и информационную работу по профилактике дорожно-транспортного травматизма. </w:t>
            </w:r>
          </w:p>
          <w:p w:rsidR="009858BC" w:rsidRDefault="003F0017">
            <w:pPr>
              <w:tabs>
                <w:tab w:val="center" w:pos="970"/>
                <w:tab w:val="center" w:pos="2866"/>
                <w:tab w:val="center" w:pos="4508"/>
                <w:tab w:val="center" w:pos="5811"/>
              </w:tabs>
              <w:spacing w:after="0" w:line="259" w:lineRule="auto"/>
              <w:ind w:left="0" w:right="0" w:firstLine="0"/>
              <w:jc w:val="left"/>
            </w:pPr>
            <w:r>
              <w:rPr>
                <w:rFonts w:ascii="Calibri" w:eastAsia="Calibri" w:hAnsi="Calibri" w:cs="Calibri"/>
                <w:sz w:val="22"/>
              </w:rPr>
              <w:tab/>
            </w:r>
            <w:r>
              <w:t xml:space="preserve">Педагогический </w:t>
            </w:r>
            <w:r>
              <w:tab/>
              <w:t xml:space="preserve">проект </w:t>
            </w:r>
            <w:r>
              <w:tab/>
              <w:t xml:space="preserve">реализуется </w:t>
            </w:r>
            <w:r>
              <w:tab/>
              <w:t xml:space="preserve">в </w:t>
            </w:r>
          </w:p>
        </w:tc>
      </w:tr>
    </w:tbl>
    <w:p w:rsidR="009858BC" w:rsidRDefault="009858BC">
      <w:pPr>
        <w:spacing w:after="0" w:line="259" w:lineRule="auto"/>
        <w:ind w:left="-1133" w:right="188" w:firstLine="0"/>
        <w:jc w:val="left"/>
      </w:pPr>
    </w:p>
    <w:tbl>
      <w:tblPr>
        <w:tblStyle w:val="TableGrid"/>
        <w:tblW w:w="9631" w:type="dxa"/>
        <w:tblInd w:w="-108" w:type="dxa"/>
        <w:tblCellMar>
          <w:top w:w="57" w:type="dxa"/>
          <w:left w:w="108" w:type="dxa"/>
          <w:right w:w="38" w:type="dxa"/>
        </w:tblCellMar>
        <w:tblLook w:val="04A0" w:firstRow="1" w:lastRow="0" w:firstColumn="1" w:lastColumn="0" w:noHBand="0" w:noVBand="1"/>
      </w:tblPr>
      <w:tblGrid>
        <w:gridCol w:w="3541"/>
        <w:gridCol w:w="3120"/>
        <w:gridCol w:w="2970"/>
      </w:tblGrid>
      <w:tr w:rsidR="009858BC">
        <w:trPr>
          <w:trHeight w:val="1299"/>
        </w:trPr>
        <w:tc>
          <w:tcPr>
            <w:tcW w:w="3541" w:type="dxa"/>
            <w:tcBorders>
              <w:top w:val="single" w:sz="4" w:space="0" w:color="000000"/>
              <w:left w:val="single" w:sz="4" w:space="0" w:color="000000"/>
              <w:bottom w:val="single" w:sz="4" w:space="0" w:color="000000"/>
              <w:right w:val="single" w:sz="4" w:space="0" w:color="000000"/>
            </w:tcBorders>
          </w:tcPr>
          <w:p w:rsidR="009858BC" w:rsidRDefault="009858BC">
            <w:pPr>
              <w:spacing w:after="160" w:line="259" w:lineRule="auto"/>
              <w:ind w:left="0" w:right="0" w:firstLine="0"/>
              <w:jc w:val="left"/>
            </w:pPr>
          </w:p>
        </w:tc>
        <w:tc>
          <w:tcPr>
            <w:tcW w:w="6090" w:type="dxa"/>
            <w:gridSpan w:val="2"/>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муниципальном </w:t>
            </w:r>
            <w:r>
              <w:tab/>
              <w:t xml:space="preserve">автономном </w:t>
            </w:r>
            <w:r>
              <w:tab/>
              <w:t xml:space="preserve">учреждении дополнительного образования «Центр туризма и детского </w:t>
            </w:r>
            <w:r>
              <w:tab/>
              <w:t xml:space="preserve">творчества» </w:t>
            </w:r>
            <w:r>
              <w:tab/>
              <w:t xml:space="preserve">города </w:t>
            </w:r>
            <w:r>
              <w:tab/>
              <w:t xml:space="preserve">Ялуторовска (МАУДО «ЦТДТ») </w:t>
            </w:r>
          </w:p>
        </w:tc>
      </w:tr>
      <w:tr w:rsidR="009858BC">
        <w:trPr>
          <w:trHeight w:val="4839"/>
        </w:trPr>
        <w:tc>
          <w:tcPr>
            <w:tcW w:w="3541"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pPr>
            <w:r>
              <w:lastRenderedPageBreak/>
              <w:t xml:space="preserve">Планируемые результаты межпредметного проекта </w:t>
            </w:r>
          </w:p>
        </w:tc>
        <w:tc>
          <w:tcPr>
            <w:tcW w:w="6090" w:type="dxa"/>
            <w:gridSpan w:val="2"/>
            <w:tcBorders>
              <w:top w:val="single" w:sz="4" w:space="0" w:color="000000"/>
              <w:left w:val="single" w:sz="4" w:space="0" w:color="000000"/>
              <w:bottom w:val="single" w:sz="4" w:space="0" w:color="000000"/>
              <w:right w:val="single" w:sz="4" w:space="0" w:color="000000"/>
            </w:tcBorders>
          </w:tcPr>
          <w:p w:rsidR="009858BC" w:rsidRDefault="003F0017">
            <w:pPr>
              <w:numPr>
                <w:ilvl w:val="0"/>
                <w:numId w:val="8"/>
              </w:numPr>
              <w:spacing w:after="1" w:line="275" w:lineRule="auto"/>
              <w:ind w:right="67" w:firstLine="0"/>
              <w:jc w:val="left"/>
            </w:pPr>
            <w:r>
              <w:t xml:space="preserve">Закрепление на практике знания правил дорожного движения.  </w:t>
            </w:r>
          </w:p>
          <w:p w:rsidR="009858BC" w:rsidRDefault="003F0017">
            <w:pPr>
              <w:numPr>
                <w:ilvl w:val="0"/>
                <w:numId w:val="8"/>
              </w:numPr>
              <w:spacing w:after="0" w:line="279" w:lineRule="auto"/>
              <w:ind w:right="67" w:firstLine="0"/>
              <w:jc w:val="left"/>
            </w:pPr>
            <w:r>
              <w:t xml:space="preserve">Совершенствование </w:t>
            </w:r>
            <w:r>
              <w:tab/>
              <w:t xml:space="preserve">техники </w:t>
            </w:r>
            <w:r>
              <w:tab/>
              <w:t xml:space="preserve">владения велосипедом как транспортным средством. - Формирование осознанного отношения к соблюдению правил дорожного движения. - Формирование полезного хобби обучающихся (самодеятельный </w:t>
            </w:r>
            <w:r>
              <w:tab/>
              <w:t xml:space="preserve">туризм), </w:t>
            </w:r>
            <w:r>
              <w:tab/>
              <w:t xml:space="preserve">расширение кругозора ребят. </w:t>
            </w:r>
          </w:p>
          <w:p w:rsidR="009858BC" w:rsidRDefault="003F0017">
            <w:pPr>
              <w:numPr>
                <w:ilvl w:val="0"/>
                <w:numId w:val="8"/>
              </w:numPr>
              <w:spacing w:after="0" w:line="277" w:lineRule="auto"/>
              <w:ind w:right="67" w:firstLine="0"/>
              <w:jc w:val="left"/>
            </w:pPr>
            <w:r>
              <w:t xml:space="preserve">Получение представления о формах активного отдыха, оздоровления через активный отдых на свежем воздухе и сформирование навыков здорового образа жизни. </w:t>
            </w:r>
          </w:p>
          <w:p w:rsidR="009858BC" w:rsidRDefault="003F0017">
            <w:pPr>
              <w:numPr>
                <w:ilvl w:val="0"/>
                <w:numId w:val="8"/>
              </w:numPr>
              <w:spacing w:after="0" w:line="259" w:lineRule="auto"/>
              <w:ind w:right="67" w:firstLine="0"/>
              <w:jc w:val="left"/>
            </w:pPr>
            <w:r>
              <w:t xml:space="preserve">Повысится </w:t>
            </w:r>
            <w:r>
              <w:tab/>
              <w:t xml:space="preserve">физическая </w:t>
            </w:r>
            <w:r>
              <w:tab/>
              <w:t xml:space="preserve">активность обучающихся. </w:t>
            </w:r>
          </w:p>
        </w:tc>
      </w:tr>
      <w:tr w:rsidR="009858BC">
        <w:trPr>
          <w:trHeight w:val="334"/>
        </w:trPr>
        <w:tc>
          <w:tcPr>
            <w:tcW w:w="9631" w:type="dxa"/>
            <w:gridSpan w:val="3"/>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Этапы и сроки проекта </w:t>
            </w:r>
          </w:p>
        </w:tc>
      </w:tr>
      <w:tr w:rsidR="009858BC">
        <w:trPr>
          <w:trHeight w:val="331"/>
        </w:trPr>
        <w:tc>
          <w:tcPr>
            <w:tcW w:w="3541"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Этап </w:t>
            </w:r>
          </w:p>
        </w:tc>
        <w:tc>
          <w:tcPr>
            <w:tcW w:w="3120"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Содержание </w:t>
            </w:r>
          </w:p>
        </w:tc>
        <w:tc>
          <w:tcPr>
            <w:tcW w:w="2970"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1" w:right="0" w:firstLine="0"/>
              <w:jc w:val="left"/>
            </w:pPr>
            <w:r>
              <w:t xml:space="preserve">Сроки </w:t>
            </w:r>
          </w:p>
        </w:tc>
      </w:tr>
      <w:tr w:rsidR="009858BC">
        <w:trPr>
          <w:trHeight w:val="5807"/>
        </w:trPr>
        <w:tc>
          <w:tcPr>
            <w:tcW w:w="3541"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Подготовительный </w:t>
            </w:r>
          </w:p>
        </w:tc>
        <w:tc>
          <w:tcPr>
            <w:tcW w:w="3120" w:type="dxa"/>
            <w:tcBorders>
              <w:top w:val="single" w:sz="4" w:space="0" w:color="000000"/>
              <w:left w:val="single" w:sz="4" w:space="0" w:color="000000"/>
              <w:bottom w:val="single" w:sz="4" w:space="0" w:color="000000"/>
              <w:right w:val="single" w:sz="4" w:space="0" w:color="000000"/>
            </w:tcBorders>
          </w:tcPr>
          <w:p w:rsidR="009858BC" w:rsidRDefault="003F0017">
            <w:pPr>
              <w:numPr>
                <w:ilvl w:val="0"/>
                <w:numId w:val="9"/>
              </w:numPr>
              <w:spacing w:after="0" w:line="277" w:lineRule="auto"/>
              <w:ind w:right="0" w:firstLine="0"/>
            </w:pPr>
            <w:r>
              <w:t xml:space="preserve">Формирование инициативной группы </w:t>
            </w:r>
          </w:p>
          <w:p w:rsidR="009858BC" w:rsidRDefault="003F0017">
            <w:pPr>
              <w:spacing w:after="0" w:line="280" w:lineRule="auto"/>
              <w:ind w:left="0" w:right="0" w:firstLine="0"/>
              <w:jc w:val="left"/>
            </w:pPr>
            <w:r>
              <w:t xml:space="preserve">обучающихся </w:t>
            </w:r>
            <w:r>
              <w:tab/>
              <w:t xml:space="preserve">и родителей. </w:t>
            </w:r>
          </w:p>
          <w:p w:rsidR="009858BC" w:rsidRDefault="003F0017">
            <w:pPr>
              <w:numPr>
                <w:ilvl w:val="0"/>
                <w:numId w:val="9"/>
              </w:numPr>
              <w:spacing w:after="31" w:line="259" w:lineRule="auto"/>
              <w:ind w:right="0" w:firstLine="0"/>
            </w:pPr>
            <w:r>
              <w:t xml:space="preserve">Разработка </w:t>
            </w:r>
          </w:p>
          <w:p w:rsidR="009858BC" w:rsidRDefault="003F0017">
            <w:pPr>
              <w:spacing w:after="23" w:line="259" w:lineRule="auto"/>
              <w:ind w:left="0" w:right="0" w:firstLine="0"/>
              <w:jc w:val="left"/>
            </w:pPr>
            <w:r>
              <w:t xml:space="preserve">документации </w:t>
            </w:r>
          </w:p>
          <w:p w:rsidR="009858BC" w:rsidRDefault="003F0017">
            <w:pPr>
              <w:numPr>
                <w:ilvl w:val="0"/>
                <w:numId w:val="9"/>
              </w:numPr>
              <w:spacing w:after="50" w:line="238" w:lineRule="auto"/>
              <w:ind w:right="0" w:firstLine="0"/>
            </w:pPr>
            <w:r>
              <w:t xml:space="preserve">Разработка маршрутов велопоходов совместно с представителями ГИБДД города </w:t>
            </w:r>
          </w:p>
          <w:p w:rsidR="009858BC" w:rsidRDefault="003F0017">
            <w:pPr>
              <w:spacing w:after="20" w:line="259" w:lineRule="auto"/>
              <w:ind w:left="0" w:right="0" w:firstLine="0"/>
              <w:jc w:val="left"/>
            </w:pPr>
            <w:r>
              <w:t xml:space="preserve">Ялуторовска. </w:t>
            </w:r>
          </w:p>
          <w:p w:rsidR="009858BC" w:rsidRDefault="003F0017">
            <w:pPr>
              <w:numPr>
                <w:ilvl w:val="0"/>
                <w:numId w:val="9"/>
              </w:numPr>
              <w:spacing w:after="5" w:line="272" w:lineRule="auto"/>
              <w:ind w:right="0" w:firstLine="0"/>
            </w:pPr>
            <w:r>
              <w:t xml:space="preserve">Обучающий инструктаж </w:t>
            </w:r>
            <w:r>
              <w:tab/>
              <w:t xml:space="preserve">по Правилам </w:t>
            </w:r>
            <w:r>
              <w:tab/>
              <w:t xml:space="preserve">дорожного движения. </w:t>
            </w:r>
          </w:p>
          <w:p w:rsidR="009858BC" w:rsidRDefault="003F0017">
            <w:pPr>
              <w:numPr>
                <w:ilvl w:val="0"/>
                <w:numId w:val="9"/>
              </w:numPr>
              <w:spacing w:after="0" w:line="259" w:lineRule="auto"/>
              <w:ind w:right="0" w:firstLine="0"/>
            </w:pPr>
            <w:r>
              <w:t xml:space="preserve">Проведение тренировочных занятий по велотехнике.  </w:t>
            </w:r>
          </w:p>
        </w:tc>
        <w:tc>
          <w:tcPr>
            <w:tcW w:w="2970"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1" w:right="0" w:firstLine="0"/>
              <w:jc w:val="left"/>
            </w:pPr>
            <w:r>
              <w:t xml:space="preserve">Июль - август </w:t>
            </w:r>
          </w:p>
        </w:tc>
      </w:tr>
      <w:tr w:rsidR="009858BC">
        <w:trPr>
          <w:trHeight w:val="1298"/>
        </w:trPr>
        <w:tc>
          <w:tcPr>
            <w:tcW w:w="3541"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lastRenderedPageBreak/>
              <w:t xml:space="preserve">Основной </w:t>
            </w:r>
          </w:p>
        </w:tc>
        <w:tc>
          <w:tcPr>
            <w:tcW w:w="3120" w:type="dxa"/>
            <w:tcBorders>
              <w:top w:val="single" w:sz="4" w:space="0" w:color="000000"/>
              <w:left w:val="single" w:sz="4" w:space="0" w:color="000000"/>
              <w:bottom w:val="single" w:sz="4" w:space="0" w:color="000000"/>
              <w:right w:val="single" w:sz="4" w:space="0" w:color="000000"/>
            </w:tcBorders>
          </w:tcPr>
          <w:p w:rsidR="009858BC" w:rsidRDefault="003F0017">
            <w:pPr>
              <w:spacing w:after="5" w:line="259" w:lineRule="auto"/>
              <w:ind w:left="0" w:right="0" w:firstLine="0"/>
              <w:jc w:val="left"/>
            </w:pPr>
            <w:r>
              <w:t xml:space="preserve">Проведение </w:t>
            </w:r>
          </w:p>
          <w:p w:rsidR="009858BC" w:rsidRDefault="003F0017">
            <w:pPr>
              <w:spacing w:after="0" w:line="259" w:lineRule="auto"/>
              <w:ind w:left="0" w:right="0" w:firstLine="0"/>
              <w:jc w:val="left"/>
            </w:pPr>
            <w:r>
              <w:t xml:space="preserve">велопоходов </w:t>
            </w:r>
            <w:r>
              <w:tab/>
              <w:t xml:space="preserve">по разработанным маршрутам.  </w:t>
            </w:r>
          </w:p>
        </w:tc>
        <w:tc>
          <w:tcPr>
            <w:tcW w:w="2970"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1" w:right="0" w:firstLine="0"/>
              <w:jc w:val="left"/>
            </w:pPr>
            <w:r>
              <w:t xml:space="preserve">Август - октябрь </w:t>
            </w:r>
          </w:p>
        </w:tc>
      </w:tr>
      <w:tr w:rsidR="009858BC">
        <w:trPr>
          <w:trHeight w:val="331"/>
        </w:trPr>
        <w:tc>
          <w:tcPr>
            <w:tcW w:w="3541"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Заключительный </w:t>
            </w:r>
          </w:p>
        </w:tc>
        <w:tc>
          <w:tcPr>
            <w:tcW w:w="3120" w:type="dxa"/>
            <w:tcBorders>
              <w:top w:val="single" w:sz="4" w:space="0" w:color="000000"/>
              <w:left w:val="single" w:sz="4" w:space="0" w:color="000000"/>
              <w:bottom w:val="single" w:sz="4" w:space="0" w:color="000000"/>
              <w:right w:val="single" w:sz="4" w:space="0" w:color="000000"/>
            </w:tcBorders>
          </w:tcPr>
          <w:p w:rsidR="009858BC" w:rsidRDefault="003F0017">
            <w:pPr>
              <w:tabs>
                <w:tab w:val="center" w:pos="47"/>
                <w:tab w:val="center" w:pos="1081"/>
                <w:tab w:val="center" w:pos="2485"/>
              </w:tabs>
              <w:spacing w:after="0" w:line="259" w:lineRule="auto"/>
              <w:ind w:left="0" w:right="0" w:firstLine="0"/>
              <w:jc w:val="left"/>
            </w:pPr>
            <w:r>
              <w:rPr>
                <w:rFonts w:ascii="Calibri" w:eastAsia="Calibri" w:hAnsi="Calibri" w:cs="Calibri"/>
                <w:sz w:val="22"/>
              </w:rPr>
              <w:tab/>
            </w:r>
            <w:r>
              <w:t xml:space="preserve">- </w:t>
            </w:r>
            <w:r>
              <w:tab/>
              <w:t xml:space="preserve">Творческие </w:t>
            </w:r>
            <w:r>
              <w:tab/>
              <w:t xml:space="preserve">отчеты </w:t>
            </w:r>
          </w:p>
        </w:tc>
        <w:tc>
          <w:tcPr>
            <w:tcW w:w="2970"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1" w:right="0" w:firstLine="0"/>
              <w:jc w:val="left"/>
            </w:pPr>
            <w:r>
              <w:t xml:space="preserve">Октябрь </w:t>
            </w:r>
          </w:p>
        </w:tc>
      </w:tr>
    </w:tbl>
    <w:p w:rsidR="009858BC" w:rsidRDefault="009858BC">
      <w:pPr>
        <w:spacing w:after="0" w:line="259" w:lineRule="auto"/>
        <w:ind w:left="-1133" w:right="188" w:firstLine="0"/>
        <w:jc w:val="left"/>
      </w:pPr>
    </w:p>
    <w:tbl>
      <w:tblPr>
        <w:tblStyle w:val="TableGrid"/>
        <w:tblW w:w="9631" w:type="dxa"/>
        <w:tblInd w:w="-108" w:type="dxa"/>
        <w:tblCellMar>
          <w:top w:w="9" w:type="dxa"/>
          <w:left w:w="108" w:type="dxa"/>
          <w:right w:w="38" w:type="dxa"/>
        </w:tblCellMar>
        <w:tblLook w:val="04A0" w:firstRow="1" w:lastRow="0" w:firstColumn="1" w:lastColumn="0" w:noHBand="0" w:noVBand="1"/>
      </w:tblPr>
      <w:tblGrid>
        <w:gridCol w:w="3541"/>
        <w:gridCol w:w="3120"/>
        <w:gridCol w:w="2970"/>
      </w:tblGrid>
      <w:tr w:rsidR="009858BC">
        <w:trPr>
          <w:trHeight w:val="3552"/>
        </w:trPr>
        <w:tc>
          <w:tcPr>
            <w:tcW w:w="3541" w:type="dxa"/>
            <w:tcBorders>
              <w:top w:val="single" w:sz="4" w:space="0" w:color="000000"/>
              <w:left w:val="single" w:sz="4" w:space="0" w:color="000000"/>
              <w:bottom w:val="single" w:sz="4" w:space="0" w:color="000000"/>
              <w:right w:val="single" w:sz="4" w:space="0" w:color="000000"/>
            </w:tcBorders>
          </w:tcPr>
          <w:p w:rsidR="009858BC" w:rsidRDefault="009858BC">
            <w:pPr>
              <w:spacing w:after="160" w:line="259" w:lineRule="auto"/>
              <w:ind w:left="0" w:right="0" w:firstLine="0"/>
              <w:jc w:val="left"/>
            </w:pPr>
          </w:p>
        </w:tc>
        <w:tc>
          <w:tcPr>
            <w:tcW w:w="3120" w:type="dxa"/>
            <w:tcBorders>
              <w:top w:val="single" w:sz="4" w:space="0" w:color="000000"/>
              <w:left w:val="single" w:sz="4" w:space="0" w:color="000000"/>
              <w:bottom w:val="single" w:sz="4" w:space="0" w:color="000000"/>
              <w:right w:val="single" w:sz="4" w:space="0" w:color="000000"/>
            </w:tcBorders>
          </w:tcPr>
          <w:p w:rsidR="009858BC" w:rsidRDefault="003F0017">
            <w:pPr>
              <w:tabs>
                <w:tab w:val="center" w:pos="829"/>
                <w:tab w:val="center" w:pos="2760"/>
              </w:tabs>
              <w:spacing w:after="32" w:line="259" w:lineRule="auto"/>
              <w:ind w:left="0" w:right="0" w:firstLine="0"/>
              <w:jc w:val="left"/>
            </w:pPr>
            <w:r>
              <w:rPr>
                <w:rFonts w:ascii="Calibri" w:eastAsia="Calibri" w:hAnsi="Calibri" w:cs="Calibri"/>
                <w:sz w:val="22"/>
              </w:rPr>
              <w:tab/>
            </w:r>
            <w:r>
              <w:t xml:space="preserve">обучающихся </w:t>
            </w:r>
            <w:r>
              <w:tab/>
              <w:t xml:space="preserve">по </w:t>
            </w:r>
          </w:p>
          <w:p w:rsidR="009858BC" w:rsidRDefault="003F0017">
            <w:pPr>
              <w:spacing w:after="5" w:line="259" w:lineRule="auto"/>
              <w:ind w:left="0" w:right="0" w:firstLine="0"/>
              <w:jc w:val="left"/>
            </w:pPr>
            <w:r>
              <w:t xml:space="preserve">итогам </w:t>
            </w:r>
          </w:p>
          <w:p w:rsidR="009858BC" w:rsidRDefault="003F0017">
            <w:pPr>
              <w:spacing w:after="0" w:line="259" w:lineRule="auto"/>
              <w:ind w:left="0" w:right="67" w:firstLine="0"/>
              <w:jc w:val="left"/>
            </w:pPr>
            <w:r>
              <w:t xml:space="preserve">велопоходов </w:t>
            </w:r>
            <w:r>
              <w:tab/>
              <w:t xml:space="preserve">перед ребятами и родителями Центра. -Презентации материалов, собранных во время велопоходов, на </w:t>
            </w:r>
            <w:r>
              <w:tab/>
              <w:t xml:space="preserve">занятиях, публикация их в группе ВК. </w:t>
            </w:r>
          </w:p>
        </w:tc>
        <w:tc>
          <w:tcPr>
            <w:tcW w:w="2970" w:type="dxa"/>
            <w:tcBorders>
              <w:top w:val="single" w:sz="4" w:space="0" w:color="000000"/>
              <w:left w:val="single" w:sz="4" w:space="0" w:color="000000"/>
              <w:bottom w:val="single" w:sz="4" w:space="0" w:color="000000"/>
              <w:right w:val="single" w:sz="4" w:space="0" w:color="000000"/>
            </w:tcBorders>
          </w:tcPr>
          <w:p w:rsidR="009858BC" w:rsidRDefault="009858BC">
            <w:pPr>
              <w:spacing w:after="160" w:line="259" w:lineRule="auto"/>
              <w:ind w:left="0" w:right="0" w:firstLine="0"/>
              <w:jc w:val="left"/>
            </w:pPr>
          </w:p>
        </w:tc>
      </w:tr>
      <w:tr w:rsidR="009858BC">
        <w:trPr>
          <w:trHeight w:val="4842"/>
        </w:trPr>
        <w:tc>
          <w:tcPr>
            <w:tcW w:w="3541" w:type="dxa"/>
            <w:tcBorders>
              <w:top w:val="single" w:sz="4" w:space="0" w:color="000000"/>
              <w:left w:val="single" w:sz="4" w:space="0" w:color="000000"/>
              <w:bottom w:val="single" w:sz="4" w:space="0" w:color="000000"/>
              <w:right w:val="single" w:sz="4" w:space="0" w:color="000000"/>
            </w:tcBorders>
          </w:tcPr>
          <w:p w:rsidR="009858BC" w:rsidRDefault="003F0017">
            <w:pPr>
              <w:spacing w:after="2" w:line="238" w:lineRule="auto"/>
              <w:ind w:left="0" w:right="0" w:firstLine="0"/>
            </w:pPr>
            <w:r>
              <w:t xml:space="preserve">Ресурсы проекта (по видам: материальный, </w:t>
            </w:r>
          </w:p>
          <w:p w:rsidR="009858BC" w:rsidRDefault="003F0017">
            <w:pPr>
              <w:spacing w:after="0" w:line="259" w:lineRule="auto"/>
              <w:ind w:left="0" w:right="0" w:firstLine="0"/>
              <w:jc w:val="left"/>
            </w:pPr>
            <w:r>
              <w:t xml:space="preserve">информационные, интеллектуальные, организационные) </w:t>
            </w:r>
          </w:p>
        </w:tc>
        <w:tc>
          <w:tcPr>
            <w:tcW w:w="6090" w:type="dxa"/>
            <w:gridSpan w:val="2"/>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69" w:firstLine="0"/>
            </w:pPr>
            <w:r>
              <w:t xml:space="preserve">Обучающиеся путешествуют на собственных велосипедах и велосипедах МАУДО «ЦТДТ», имеют при себе спортивную одежду и обувь, экипировку велосипедиста, накидку с светоотражающими элементами, рюкзаки; групповое снаряжение: палатка, костровое оборудование. Инвентарь, снаряжение и экипировка закупаются за счет учреждения. Разработка маршрутов велопоходов, памяток по ПДД осуществляется совместно с представителями ГИБДД города Ялуторовск. Реализуют проект непосредственно педагоги дополнительного образования МАУДО «ЦТДТ»: по обучению ПДД Л.А. Сысоева, по туризму Е.Г.Молоков </w:t>
            </w:r>
          </w:p>
        </w:tc>
      </w:tr>
      <w:tr w:rsidR="009858BC">
        <w:trPr>
          <w:trHeight w:val="4196"/>
        </w:trPr>
        <w:tc>
          <w:tcPr>
            <w:tcW w:w="3541"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71" w:firstLine="0"/>
            </w:pPr>
            <w:r>
              <w:lastRenderedPageBreak/>
              <w:t xml:space="preserve">Результаты проекта, индикаторы и показатели в соответствии с целью и задачами проекта </w:t>
            </w:r>
          </w:p>
        </w:tc>
        <w:tc>
          <w:tcPr>
            <w:tcW w:w="6090" w:type="dxa"/>
            <w:gridSpan w:val="2"/>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67" w:firstLine="0"/>
            </w:pPr>
            <w:r>
              <w:t xml:space="preserve">Проект реализуется на базе МАУДО «ЦТДТ». В учреждении созданы все условия для организации обучения детей Правилам ДД и самодеятельного туризма. Реализация проекта опирается на знания правил дорожного движения и правил техники безопасности во время передвижений на велосипеде. Разработаны маршруты велопоходов для закрепления правил дорожного движения с передвижением на велосипедах. Разработаны памятки по ПДД для велосипедистов. Цель Проекта выполнена. Поставленные задачи достигнуты. </w:t>
            </w:r>
          </w:p>
        </w:tc>
      </w:tr>
      <w:tr w:rsidR="009858BC">
        <w:trPr>
          <w:trHeight w:val="1620"/>
        </w:trPr>
        <w:tc>
          <w:tcPr>
            <w:tcW w:w="3541"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69" w:firstLine="0"/>
            </w:pPr>
            <w:r>
              <w:t xml:space="preserve">Методы, приемы, средства оценки результативности проекта </w:t>
            </w:r>
          </w:p>
        </w:tc>
        <w:tc>
          <w:tcPr>
            <w:tcW w:w="6090" w:type="dxa"/>
            <w:gridSpan w:val="2"/>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68" w:firstLine="0"/>
            </w:pPr>
            <w:r>
              <w:t xml:space="preserve">Для оценки результативности проекта используется метод педагогического наблюдения и беседы в процессе велопохода, практический метод - выполнение ПДД для велосипедистов во время передвижения по </w:t>
            </w:r>
          </w:p>
        </w:tc>
      </w:tr>
      <w:tr w:rsidR="009858BC">
        <w:trPr>
          <w:trHeight w:val="1620"/>
        </w:trPr>
        <w:tc>
          <w:tcPr>
            <w:tcW w:w="3541" w:type="dxa"/>
            <w:tcBorders>
              <w:top w:val="single" w:sz="4" w:space="0" w:color="000000"/>
              <w:left w:val="single" w:sz="4" w:space="0" w:color="000000"/>
              <w:bottom w:val="single" w:sz="4" w:space="0" w:color="000000"/>
              <w:right w:val="single" w:sz="4" w:space="0" w:color="000000"/>
            </w:tcBorders>
          </w:tcPr>
          <w:p w:rsidR="009858BC" w:rsidRDefault="009858BC">
            <w:pPr>
              <w:spacing w:after="160" w:line="259" w:lineRule="auto"/>
              <w:ind w:left="0" w:right="0" w:firstLine="0"/>
              <w:jc w:val="left"/>
            </w:pPr>
          </w:p>
        </w:tc>
        <w:tc>
          <w:tcPr>
            <w:tcW w:w="6090" w:type="dxa"/>
            <w:gridSpan w:val="2"/>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69" w:firstLine="0"/>
            </w:pPr>
            <w:r>
              <w:t xml:space="preserve">маршруту, велопоход, метод моделирования опасных и безопасных дорожных ситуаций; приёмы –показ способов, действий, вопросы, указания, объяснение, создание игровой ситуации. </w:t>
            </w:r>
          </w:p>
        </w:tc>
      </w:tr>
      <w:tr w:rsidR="009858BC">
        <w:trPr>
          <w:trHeight w:val="1298"/>
        </w:trPr>
        <w:tc>
          <w:tcPr>
            <w:tcW w:w="3541"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pPr>
            <w:r>
              <w:t xml:space="preserve">Риски и ограничения по достижению целей проекта </w:t>
            </w:r>
          </w:p>
        </w:tc>
        <w:tc>
          <w:tcPr>
            <w:tcW w:w="6090" w:type="dxa"/>
            <w:gridSpan w:val="2"/>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70" w:firstLine="0"/>
            </w:pPr>
            <w:r>
              <w:t xml:space="preserve">Плохие погодные условия в процессе реализации проекта, слабая активность или незаинтересованность детей в участии в проекте или отдельных видах заданий. </w:t>
            </w:r>
          </w:p>
        </w:tc>
      </w:tr>
      <w:tr w:rsidR="009858BC">
        <w:trPr>
          <w:trHeight w:val="1942"/>
        </w:trPr>
        <w:tc>
          <w:tcPr>
            <w:tcW w:w="3541" w:type="dxa"/>
            <w:tcBorders>
              <w:top w:val="single" w:sz="4" w:space="0" w:color="000000"/>
              <w:left w:val="single" w:sz="4" w:space="0" w:color="000000"/>
              <w:bottom w:val="single" w:sz="4" w:space="0" w:color="000000"/>
              <w:right w:val="single" w:sz="4" w:space="0" w:color="000000"/>
            </w:tcBorders>
          </w:tcPr>
          <w:p w:rsidR="009858BC" w:rsidRDefault="003F0017">
            <w:pPr>
              <w:spacing w:after="54" w:line="237" w:lineRule="auto"/>
              <w:ind w:left="0" w:right="0" w:firstLine="0"/>
            </w:pPr>
            <w:r>
              <w:t xml:space="preserve">Перспективы развития проекта, в том числе </w:t>
            </w:r>
          </w:p>
          <w:p w:rsidR="009858BC" w:rsidRDefault="003F0017">
            <w:pPr>
              <w:spacing w:after="0" w:line="259" w:lineRule="auto"/>
              <w:ind w:left="0" w:right="0" w:firstLine="0"/>
              <w:jc w:val="left"/>
            </w:pPr>
            <w:r>
              <w:t xml:space="preserve">онлайн формате </w:t>
            </w:r>
          </w:p>
        </w:tc>
        <w:tc>
          <w:tcPr>
            <w:tcW w:w="6090" w:type="dxa"/>
            <w:gridSpan w:val="2"/>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69" w:firstLine="0"/>
            </w:pPr>
            <w:r>
              <w:t xml:space="preserve">Продолжить работу по данной теме. Использовать велопоходы в практике работы педагогов. Продолжить работу по данной теме. Разработать маршруты пеших походов и целевых прогулок для закрепления на практике правил дорожного движения пешеходов. </w:t>
            </w:r>
          </w:p>
        </w:tc>
      </w:tr>
      <w:tr w:rsidR="009858BC">
        <w:trPr>
          <w:trHeight w:val="3874"/>
        </w:trPr>
        <w:tc>
          <w:tcPr>
            <w:tcW w:w="3541"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lastRenderedPageBreak/>
              <w:t xml:space="preserve">Приложения (в назывном порядке) </w:t>
            </w:r>
          </w:p>
        </w:tc>
        <w:tc>
          <w:tcPr>
            <w:tcW w:w="6090" w:type="dxa"/>
            <w:gridSpan w:val="2"/>
            <w:tcBorders>
              <w:top w:val="single" w:sz="4" w:space="0" w:color="000000"/>
              <w:left w:val="single" w:sz="4" w:space="0" w:color="000000"/>
              <w:bottom w:val="single" w:sz="4" w:space="0" w:color="000000"/>
              <w:right w:val="single" w:sz="4" w:space="0" w:color="000000"/>
            </w:tcBorders>
          </w:tcPr>
          <w:p w:rsidR="009858BC" w:rsidRDefault="003F0017">
            <w:pPr>
              <w:spacing w:after="0" w:line="278" w:lineRule="auto"/>
              <w:ind w:left="0" w:right="73" w:firstLine="0"/>
            </w:pPr>
            <w:r>
              <w:t xml:space="preserve">Приложение 1: Педагогический межпредметный проект по безопасности дорожного движения «Друзья попутного ветра». </w:t>
            </w:r>
          </w:p>
          <w:p w:rsidR="009858BC" w:rsidRDefault="003F0017">
            <w:pPr>
              <w:spacing w:after="5" w:line="259" w:lineRule="auto"/>
              <w:ind w:left="0" w:right="0" w:firstLine="0"/>
              <w:jc w:val="left"/>
            </w:pPr>
            <w:r>
              <w:t xml:space="preserve">Приложение 2: Паспорт маршрута. </w:t>
            </w:r>
          </w:p>
          <w:p w:rsidR="009858BC" w:rsidRDefault="003F0017">
            <w:pPr>
              <w:spacing w:after="0" w:line="282" w:lineRule="auto"/>
              <w:ind w:left="0" w:right="0" w:firstLine="0"/>
              <w:jc w:val="left"/>
            </w:pPr>
            <w:r>
              <w:t xml:space="preserve">Приложение </w:t>
            </w:r>
            <w:r>
              <w:tab/>
              <w:t xml:space="preserve">3: </w:t>
            </w:r>
            <w:r>
              <w:tab/>
              <w:t xml:space="preserve">ПДД </w:t>
            </w:r>
            <w:r>
              <w:tab/>
              <w:t xml:space="preserve">для </w:t>
            </w:r>
            <w:r>
              <w:tab/>
              <w:t xml:space="preserve">пешеходов </w:t>
            </w:r>
            <w:r>
              <w:tab/>
              <w:t xml:space="preserve">и велосипедистов.  </w:t>
            </w:r>
          </w:p>
          <w:p w:rsidR="009858BC" w:rsidRDefault="003F0017">
            <w:pPr>
              <w:spacing w:after="30" w:line="257" w:lineRule="auto"/>
              <w:ind w:left="0" w:right="70" w:firstLine="0"/>
            </w:pPr>
            <w:r>
              <w:t xml:space="preserve">Приложение 4: Ремонт и обслуживание велосипеда в походных условиях. Подготовка велосипеда к походу.  </w:t>
            </w:r>
          </w:p>
          <w:p w:rsidR="009858BC" w:rsidRDefault="003F0017">
            <w:pPr>
              <w:spacing w:after="25" w:line="259" w:lineRule="auto"/>
              <w:ind w:left="0" w:right="0" w:firstLine="0"/>
              <w:jc w:val="left"/>
            </w:pPr>
            <w:r>
              <w:t xml:space="preserve">Приложение 5: Виды костров. </w:t>
            </w:r>
          </w:p>
          <w:p w:rsidR="009858BC" w:rsidRDefault="003F0017">
            <w:pPr>
              <w:spacing w:after="25" w:line="259" w:lineRule="auto"/>
              <w:ind w:left="0" w:right="0" w:firstLine="0"/>
              <w:jc w:val="left"/>
            </w:pPr>
            <w:r>
              <w:t xml:space="preserve">Приложение 6: Виды узлов. </w:t>
            </w:r>
          </w:p>
          <w:p w:rsidR="009858BC" w:rsidRDefault="003F0017">
            <w:pPr>
              <w:spacing w:after="0" w:line="259" w:lineRule="auto"/>
              <w:ind w:left="0" w:right="0" w:firstLine="0"/>
              <w:jc w:val="left"/>
            </w:pPr>
            <w:r>
              <w:t xml:space="preserve">Приложение 7: Аптека на корню. </w:t>
            </w:r>
          </w:p>
        </w:tc>
      </w:tr>
      <w:tr w:rsidR="009858BC">
        <w:trPr>
          <w:trHeight w:val="334"/>
        </w:trPr>
        <w:tc>
          <w:tcPr>
            <w:tcW w:w="3541"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Цифровые следы проекта </w:t>
            </w:r>
          </w:p>
        </w:tc>
        <w:tc>
          <w:tcPr>
            <w:tcW w:w="6090" w:type="dxa"/>
            <w:gridSpan w:val="2"/>
            <w:tcBorders>
              <w:top w:val="single" w:sz="4" w:space="0" w:color="000000"/>
              <w:left w:val="single" w:sz="4" w:space="0" w:color="000000"/>
              <w:bottom w:val="single" w:sz="4" w:space="0" w:color="000000"/>
              <w:right w:val="single" w:sz="4" w:space="0" w:color="000000"/>
            </w:tcBorders>
          </w:tcPr>
          <w:p w:rsidR="00157D0D" w:rsidRDefault="00D236D7">
            <w:pPr>
              <w:spacing w:after="0" w:line="259" w:lineRule="auto"/>
              <w:ind w:left="0" w:right="0" w:firstLine="0"/>
              <w:jc w:val="left"/>
              <w:rPr>
                <w:color w:val="0000FF"/>
                <w:u w:val="single" w:color="0000FF"/>
              </w:rPr>
            </w:pPr>
            <w:hyperlink r:id="rId7" w:anchor=":~:text=%D0%92%20%D0%A6%D0%B5%D0%BD%D1%82%D1%80%D0%B5%20%D1%82%D1%83%D1%80%D0%B8%D0%B7%D0%BC%D0%B0%20%D0%B8%20%D0%B4%D0%B5%D1%82%D1%81%D0%BA%D0%BE%D0%B3%D0%BE%20%D1%82%D0%B2%D0%BE%D1%80%D1%87%D0%B5%D1%81%D1%82%D0%B2%D0%B0%20%D0%BF%D0%BE%D0%B4,%D0%BF%D1%80">
              <w:r w:rsidR="003F0017">
                <w:rPr>
                  <w:color w:val="0000FF"/>
                  <w:u w:val="single" w:color="0000FF"/>
                </w:rPr>
                <w:t>https://ctdt.ru</w:t>
              </w:r>
            </w:hyperlink>
          </w:p>
          <w:p w:rsidR="009858BC" w:rsidRDefault="00D236D7">
            <w:pPr>
              <w:spacing w:after="0" w:line="259" w:lineRule="auto"/>
              <w:ind w:left="0" w:right="0" w:firstLine="0"/>
              <w:jc w:val="left"/>
              <w:rPr>
                <w:rStyle w:val="a3"/>
              </w:rPr>
            </w:pPr>
            <w:hyperlink r:id="rId8" w:history="1">
              <w:r w:rsidR="00157D0D" w:rsidRPr="00502CB9">
                <w:rPr>
                  <w:rStyle w:val="a3"/>
                </w:rPr>
                <w:t>https://vk.com/zentryalta?w=wall-48108965_1152</w:t>
              </w:r>
            </w:hyperlink>
          </w:p>
          <w:p w:rsidR="00E0620B" w:rsidRDefault="00D236D7">
            <w:pPr>
              <w:spacing w:after="0" w:line="259" w:lineRule="auto"/>
              <w:ind w:left="0" w:right="0" w:firstLine="0"/>
              <w:jc w:val="left"/>
            </w:pPr>
            <w:hyperlink r:id="rId9" w:history="1">
              <w:r w:rsidR="00E0620B" w:rsidRPr="009F0AEB">
                <w:rPr>
                  <w:rStyle w:val="a3"/>
                </w:rPr>
                <w:t>https://vk.com/wall-206706389_1476</w:t>
              </w:r>
            </w:hyperlink>
          </w:p>
          <w:p w:rsidR="00E0620B" w:rsidRPr="00E0620B" w:rsidRDefault="00D236D7" w:rsidP="00E0620B">
            <w:pPr>
              <w:spacing w:after="0" w:line="259" w:lineRule="auto"/>
              <w:ind w:left="0" w:right="0" w:firstLine="0"/>
              <w:jc w:val="left"/>
            </w:pPr>
            <w:hyperlink r:id="rId10" w:history="1">
              <w:r w:rsidR="00E0620B" w:rsidRPr="00E0620B">
                <w:rPr>
                  <w:rStyle w:val="a3"/>
                  <w:lang w:val="en-US"/>
                </w:rPr>
                <w:t>https</w:t>
              </w:r>
              <w:r w:rsidR="00E0620B" w:rsidRPr="00E0620B">
                <w:rPr>
                  <w:rStyle w:val="a3"/>
                </w:rPr>
                <w:t>://</w:t>
              </w:r>
            </w:hyperlink>
            <w:hyperlink r:id="rId11" w:history="1">
              <w:r w:rsidR="00E0620B" w:rsidRPr="00E0620B">
                <w:rPr>
                  <w:rStyle w:val="a3"/>
                  <w:lang w:val="en-US"/>
                </w:rPr>
                <w:t>vk</w:t>
              </w:r>
              <w:r w:rsidR="00E0620B" w:rsidRPr="00E0620B">
                <w:rPr>
                  <w:rStyle w:val="a3"/>
                </w:rPr>
                <w:t>.</w:t>
              </w:r>
              <w:r w:rsidR="00E0620B" w:rsidRPr="00E0620B">
                <w:rPr>
                  <w:rStyle w:val="a3"/>
                  <w:lang w:val="en-US"/>
                </w:rPr>
                <w:t>com</w:t>
              </w:r>
              <w:r w:rsidR="00E0620B" w:rsidRPr="00E0620B">
                <w:rPr>
                  <w:rStyle w:val="a3"/>
                </w:rPr>
                <w:t>/</w:t>
              </w:r>
              <w:r w:rsidR="00E0620B" w:rsidRPr="00E0620B">
                <w:rPr>
                  <w:rStyle w:val="a3"/>
                  <w:lang w:val="en-US"/>
                </w:rPr>
                <w:t>ctdtyalta</w:t>
              </w:r>
              <w:r w:rsidR="00E0620B" w:rsidRPr="00E0620B">
                <w:rPr>
                  <w:rStyle w:val="a3"/>
                </w:rPr>
                <w:t>72</w:t>
              </w:r>
            </w:hyperlink>
          </w:p>
          <w:p w:rsidR="00E0620B" w:rsidRPr="00E0620B" w:rsidRDefault="00D236D7" w:rsidP="00E0620B">
            <w:pPr>
              <w:spacing w:after="0" w:line="259" w:lineRule="auto"/>
              <w:ind w:left="0" w:right="0" w:firstLine="0"/>
              <w:jc w:val="left"/>
            </w:pPr>
            <w:hyperlink r:id="rId12" w:history="1">
              <w:r w:rsidR="00E0620B" w:rsidRPr="00E0620B">
                <w:rPr>
                  <w:rStyle w:val="a3"/>
                  <w:lang w:val="en-US"/>
                </w:rPr>
                <w:t>https</w:t>
              </w:r>
              <w:r w:rsidR="00E0620B" w:rsidRPr="00E0620B">
                <w:rPr>
                  <w:rStyle w:val="a3"/>
                </w:rPr>
                <w:t>://</w:t>
              </w:r>
            </w:hyperlink>
            <w:hyperlink r:id="rId13" w:history="1">
              <w:r w:rsidR="00E0620B" w:rsidRPr="00E0620B">
                <w:rPr>
                  <w:rStyle w:val="a3"/>
                  <w:lang w:val="en-US"/>
                </w:rPr>
                <w:t>vk</w:t>
              </w:r>
              <w:r w:rsidR="00E0620B" w:rsidRPr="00E0620B">
                <w:rPr>
                  <w:rStyle w:val="a3"/>
                </w:rPr>
                <w:t>.</w:t>
              </w:r>
              <w:r w:rsidR="00E0620B" w:rsidRPr="00E0620B">
                <w:rPr>
                  <w:rStyle w:val="a3"/>
                  <w:lang w:val="en-US"/>
                </w:rPr>
                <w:t>com</w:t>
              </w:r>
              <w:r w:rsidR="00E0620B" w:rsidRPr="00E0620B">
                <w:rPr>
                  <w:rStyle w:val="a3"/>
                </w:rPr>
                <w:t>/</w:t>
              </w:r>
              <w:r w:rsidR="00E0620B" w:rsidRPr="00E0620B">
                <w:rPr>
                  <w:rStyle w:val="a3"/>
                  <w:lang w:val="en-US"/>
                </w:rPr>
                <w:t>sportturism</w:t>
              </w:r>
              <w:r w:rsidR="00E0620B" w:rsidRPr="00E0620B">
                <w:rPr>
                  <w:rStyle w:val="a3"/>
                </w:rPr>
                <w:t>_</w:t>
              </w:r>
              <w:r w:rsidR="00E0620B" w:rsidRPr="00E0620B">
                <w:rPr>
                  <w:rStyle w:val="a3"/>
                  <w:lang w:val="en-US"/>
                </w:rPr>
                <w:t>jalta</w:t>
              </w:r>
            </w:hyperlink>
          </w:p>
          <w:p w:rsidR="00E0620B" w:rsidRPr="00E0620B" w:rsidRDefault="00D236D7" w:rsidP="00E0620B">
            <w:pPr>
              <w:spacing w:after="0" w:line="259" w:lineRule="auto"/>
              <w:ind w:left="0" w:right="0" w:firstLine="0"/>
              <w:jc w:val="left"/>
            </w:pPr>
            <w:hyperlink r:id="rId14" w:history="1">
              <w:r w:rsidR="00E0620B" w:rsidRPr="00E0620B">
                <w:rPr>
                  <w:rStyle w:val="a3"/>
                  <w:lang w:val="en-US"/>
                </w:rPr>
                <w:t>https</w:t>
              </w:r>
              <w:r w:rsidR="00E0620B" w:rsidRPr="00E0620B">
                <w:rPr>
                  <w:rStyle w:val="a3"/>
                </w:rPr>
                <w:t>://</w:t>
              </w:r>
            </w:hyperlink>
            <w:hyperlink r:id="rId15" w:history="1">
              <w:r w:rsidR="00E0620B" w:rsidRPr="00E0620B">
                <w:rPr>
                  <w:rStyle w:val="a3"/>
                  <w:lang w:val="en-US"/>
                </w:rPr>
                <w:t>vk</w:t>
              </w:r>
              <w:r w:rsidR="00E0620B" w:rsidRPr="00E0620B">
                <w:rPr>
                  <w:rStyle w:val="a3"/>
                </w:rPr>
                <w:t>.</w:t>
              </w:r>
              <w:r w:rsidR="00E0620B" w:rsidRPr="00E0620B">
                <w:rPr>
                  <w:rStyle w:val="a3"/>
                  <w:lang w:val="en-US"/>
                </w:rPr>
                <w:t>com</w:t>
              </w:r>
              <w:r w:rsidR="00E0620B" w:rsidRPr="00E0620B">
                <w:rPr>
                  <w:rStyle w:val="a3"/>
                </w:rPr>
                <w:t>/</w:t>
              </w:r>
              <w:r w:rsidR="00E0620B" w:rsidRPr="00E0620B">
                <w:rPr>
                  <w:rStyle w:val="a3"/>
                  <w:lang w:val="en-US"/>
                </w:rPr>
                <w:t>club</w:t>
              </w:r>
              <w:r w:rsidR="00E0620B" w:rsidRPr="00E0620B">
                <w:rPr>
                  <w:rStyle w:val="a3"/>
                </w:rPr>
                <w:t>189529794</w:t>
              </w:r>
            </w:hyperlink>
          </w:p>
          <w:p w:rsidR="00E0620B" w:rsidRPr="00E0620B" w:rsidRDefault="00D236D7" w:rsidP="00E0620B">
            <w:pPr>
              <w:spacing w:after="0" w:line="259" w:lineRule="auto"/>
              <w:ind w:left="0" w:right="0" w:firstLine="0"/>
              <w:jc w:val="left"/>
            </w:pPr>
            <w:hyperlink r:id="rId16" w:history="1">
              <w:r w:rsidR="00E0620B" w:rsidRPr="00E0620B">
                <w:rPr>
                  <w:rStyle w:val="a3"/>
                  <w:lang w:val="en-US"/>
                </w:rPr>
                <w:t>https</w:t>
              </w:r>
              <w:r w:rsidR="00E0620B" w:rsidRPr="00E0620B">
                <w:rPr>
                  <w:rStyle w:val="a3"/>
                </w:rPr>
                <w:t>://</w:t>
              </w:r>
            </w:hyperlink>
            <w:hyperlink r:id="rId17" w:history="1">
              <w:r w:rsidR="00E0620B" w:rsidRPr="00E0620B">
                <w:rPr>
                  <w:rStyle w:val="a3"/>
                  <w:lang w:val="en-US"/>
                </w:rPr>
                <w:t>vk</w:t>
              </w:r>
              <w:r w:rsidR="00E0620B" w:rsidRPr="00E0620B">
                <w:rPr>
                  <w:rStyle w:val="a3"/>
                </w:rPr>
                <w:t>.</w:t>
              </w:r>
              <w:r w:rsidR="00E0620B" w:rsidRPr="00E0620B">
                <w:rPr>
                  <w:rStyle w:val="a3"/>
                  <w:lang w:val="en-US"/>
                </w:rPr>
                <w:t>com</w:t>
              </w:r>
              <w:r w:rsidR="00E0620B" w:rsidRPr="00E0620B">
                <w:rPr>
                  <w:rStyle w:val="a3"/>
                </w:rPr>
                <w:t>/</w:t>
              </w:r>
              <w:r w:rsidR="00E0620B" w:rsidRPr="00E0620B">
                <w:rPr>
                  <w:rStyle w:val="a3"/>
                  <w:lang w:val="en-US"/>
                </w:rPr>
                <w:t>club</w:t>
              </w:r>
              <w:r w:rsidR="00E0620B" w:rsidRPr="00E0620B">
                <w:rPr>
                  <w:rStyle w:val="a3"/>
                </w:rPr>
                <w:t>189529794?</w:t>
              </w:r>
              <w:r w:rsidR="00E0620B" w:rsidRPr="00E0620B">
                <w:rPr>
                  <w:rStyle w:val="a3"/>
                  <w:lang w:val="en-US"/>
                </w:rPr>
                <w:t>w</w:t>
              </w:r>
              <w:r w:rsidR="00E0620B" w:rsidRPr="00E0620B">
                <w:rPr>
                  <w:rStyle w:val="a3"/>
                </w:rPr>
                <w:t>=</w:t>
              </w:r>
              <w:r w:rsidR="00E0620B" w:rsidRPr="00E0620B">
                <w:rPr>
                  <w:rStyle w:val="a3"/>
                  <w:lang w:val="en-US"/>
                </w:rPr>
                <w:t>wall</w:t>
              </w:r>
              <w:r w:rsidR="00E0620B" w:rsidRPr="00E0620B">
                <w:rPr>
                  <w:rStyle w:val="a3"/>
                </w:rPr>
                <w:t>-189529794_540</w:t>
              </w:r>
            </w:hyperlink>
          </w:p>
          <w:p w:rsidR="00E0620B" w:rsidRPr="00E0620B" w:rsidRDefault="00D236D7" w:rsidP="00E0620B">
            <w:pPr>
              <w:spacing w:after="0" w:line="259" w:lineRule="auto"/>
              <w:ind w:left="0" w:right="0" w:firstLine="0"/>
              <w:jc w:val="left"/>
            </w:pPr>
            <w:hyperlink r:id="rId18" w:history="1">
              <w:r w:rsidR="00E0620B" w:rsidRPr="00E0620B">
                <w:rPr>
                  <w:rStyle w:val="a3"/>
                  <w:lang w:val="en-US"/>
                </w:rPr>
                <w:t>https</w:t>
              </w:r>
              <w:r w:rsidR="00E0620B" w:rsidRPr="00E0620B">
                <w:rPr>
                  <w:rStyle w:val="a3"/>
                </w:rPr>
                <w:t>://</w:t>
              </w:r>
            </w:hyperlink>
            <w:hyperlink r:id="rId19" w:history="1">
              <w:r w:rsidR="00E0620B" w:rsidRPr="00E0620B">
                <w:rPr>
                  <w:rStyle w:val="a3"/>
                  <w:lang w:val="en-US"/>
                </w:rPr>
                <w:t>vk</w:t>
              </w:r>
              <w:r w:rsidR="00E0620B" w:rsidRPr="00E0620B">
                <w:rPr>
                  <w:rStyle w:val="a3"/>
                </w:rPr>
                <w:t>.</w:t>
              </w:r>
              <w:r w:rsidR="00E0620B" w:rsidRPr="00E0620B">
                <w:rPr>
                  <w:rStyle w:val="a3"/>
                  <w:lang w:val="en-US"/>
                </w:rPr>
                <w:t>com</w:t>
              </w:r>
              <w:r w:rsidR="00E0620B" w:rsidRPr="00E0620B">
                <w:rPr>
                  <w:rStyle w:val="a3"/>
                </w:rPr>
                <w:t>/</w:t>
              </w:r>
              <w:r w:rsidR="00E0620B" w:rsidRPr="00E0620B">
                <w:rPr>
                  <w:rStyle w:val="a3"/>
                  <w:lang w:val="en-US"/>
                </w:rPr>
                <w:t>zentryalta</w:t>
              </w:r>
              <w:r w:rsidR="00E0620B" w:rsidRPr="00E0620B">
                <w:rPr>
                  <w:rStyle w:val="a3"/>
                </w:rPr>
                <w:t>?</w:t>
              </w:r>
              <w:r w:rsidR="00E0620B" w:rsidRPr="00E0620B">
                <w:rPr>
                  <w:rStyle w:val="a3"/>
                  <w:lang w:val="en-US"/>
                </w:rPr>
                <w:t>w</w:t>
              </w:r>
              <w:r w:rsidR="00E0620B" w:rsidRPr="00E0620B">
                <w:rPr>
                  <w:rStyle w:val="a3"/>
                </w:rPr>
                <w:t>=</w:t>
              </w:r>
              <w:r w:rsidR="00E0620B" w:rsidRPr="00E0620B">
                <w:rPr>
                  <w:rStyle w:val="a3"/>
                  <w:lang w:val="en-US"/>
                </w:rPr>
                <w:t>wall</w:t>
              </w:r>
              <w:r w:rsidR="00E0620B" w:rsidRPr="00E0620B">
                <w:rPr>
                  <w:rStyle w:val="a3"/>
                </w:rPr>
                <w:t>-48108965_1148</w:t>
              </w:r>
            </w:hyperlink>
          </w:p>
          <w:p w:rsidR="00E0620B" w:rsidRPr="00E0620B" w:rsidRDefault="00D236D7" w:rsidP="00E0620B">
            <w:pPr>
              <w:spacing w:after="0" w:line="259" w:lineRule="auto"/>
              <w:ind w:left="0" w:right="0" w:firstLine="0"/>
              <w:jc w:val="left"/>
            </w:pPr>
            <w:hyperlink r:id="rId20" w:history="1">
              <w:r w:rsidR="00E0620B" w:rsidRPr="00E0620B">
                <w:rPr>
                  <w:rStyle w:val="a3"/>
                  <w:lang w:val="en-US"/>
                </w:rPr>
                <w:t>https</w:t>
              </w:r>
              <w:r w:rsidR="00E0620B" w:rsidRPr="00E0620B">
                <w:rPr>
                  <w:rStyle w:val="a3"/>
                </w:rPr>
                <w:t>://</w:t>
              </w:r>
            </w:hyperlink>
            <w:hyperlink r:id="rId21" w:history="1">
              <w:r w:rsidR="00E0620B" w:rsidRPr="00E0620B">
                <w:rPr>
                  <w:rStyle w:val="a3"/>
                  <w:lang w:val="en-US"/>
                </w:rPr>
                <w:t>ctdt</w:t>
              </w:r>
              <w:r w:rsidR="00E0620B" w:rsidRPr="00E0620B">
                <w:rPr>
                  <w:rStyle w:val="a3"/>
                </w:rPr>
                <w:t>.</w:t>
              </w:r>
              <w:r w:rsidR="00E0620B" w:rsidRPr="00E0620B">
                <w:rPr>
                  <w:rStyle w:val="a3"/>
                  <w:lang w:val="en-US"/>
                </w:rPr>
                <w:t>ru</w:t>
              </w:r>
              <w:r w:rsidR="00E0620B" w:rsidRPr="00E0620B">
                <w:rPr>
                  <w:rStyle w:val="a3"/>
                </w:rPr>
                <w:t>/</w:t>
              </w:r>
              <w:r w:rsidR="00E0620B" w:rsidRPr="00E0620B">
                <w:rPr>
                  <w:rStyle w:val="a3"/>
                  <w:lang w:val="en-US"/>
                </w:rPr>
                <w:t>DswMedia</w:t>
              </w:r>
              <w:r w:rsidR="00E0620B" w:rsidRPr="00E0620B">
                <w:rPr>
                  <w:rStyle w:val="a3"/>
                </w:rPr>
                <w:t>/</w:t>
              </w:r>
              <w:r w:rsidR="00E0620B" w:rsidRPr="00E0620B">
                <w:rPr>
                  <w:rStyle w:val="a3"/>
                  <w:lang w:val="en-US"/>
                </w:rPr>
                <w:t>akademiyadorojnyixnauk</w:t>
              </w:r>
            </w:hyperlink>
          </w:p>
          <w:p w:rsidR="00E0620B" w:rsidRDefault="00D236D7">
            <w:pPr>
              <w:spacing w:after="0" w:line="259" w:lineRule="auto"/>
              <w:ind w:left="0" w:right="0" w:firstLine="0"/>
              <w:jc w:val="left"/>
            </w:pPr>
            <w:hyperlink r:id="rId22" w:history="1">
              <w:r w:rsidR="00E0620B" w:rsidRPr="00E0620B">
                <w:rPr>
                  <w:rStyle w:val="a3"/>
                  <w:lang w:val="en-US"/>
                </w:rPr>
                <w:t>https</w:t>
              </w:r>
            </w:hyperlink>
            <w:hyperlink r:id="rId23" w:history="1">
              <w:r w:rsidR="00E0620B" w:rsidRPr="00E0620B">
                <w:rPr>
                  <w:rStyle w:val="a3"/>
                </w:rPr>
                <w:t>://</w:t>
              </w:r>
            </w:hyperlink>
            <w:hyperlink r:id="rId24" w:history="1">
              <w:r w:rsidR="00E0620B" w:rsidRPr="00E0620B">
                <w:rPr>
                  <w:rStyle w:val="a3"/>
                  <w:lang w:val="en-US"/>
                </w:rPr>
                <w:t>ctdt</w:t>
              </w:r>
              <w:r w:rsidR="00E0620B" w:rsidRPr="00E0620B">
                <w:rPr>
                  <w:rStyle w:val="a3"/>
                </w:rPr>
                <w:t>.</w:t>
              </w:r>
              <w:r w:rsidR="00E0620B" w:rsidRPr="00E0620B">
                <w:rPr>
                  <w:rStyle w:val="a3"/>
                  <w:lang w:val="en-US"/>
                </w:rPr>
                <w:t>ru</w:t>
              </w:r>
              <w:r w:rsidR="00E0620B" w:rsidRPr="00E0620B">
                <w:rPr>
                  <w:rStyle w:val="a3"/>
                </w:rPr>
                <w:t>/</w:t>
              </w:r>
              <w:r w:rsidR="00E0620B" w:rsidRPr="00E0620B">
                <w:rPr>
                  <w:rStyle w:val="a3"/>
                  <w:lang w:val="en-US"/>
                </w:rPr>
                <w:t>DswMedia</w:t>
              </w:r>
              <w:r w:rsidR="00E0620B" w:rsidRPr="00E0620B">
                <w:rPr>
                  <w:rStyle w:val="a3"/>
                </w:rPr>
                <w:t>/</w:t>
              </w:r>
              <w:r w:rsidR="00E0620B" w:rsidRPr="00E0620B">
                <w:rPr>
                  <w:rStyle w:val="a3"/>
                  <w:lang w:val="en-US"/>
                </w:rPr>
                <w:t>marshrut</w:t>
              </w:r>
              <w:r w:rsidR="00E0620B" w:rsidRPr="00E0620B">
                <w:rPr>
                  <w:rStyle w:val="a3"/>
                </w:rPr>
                <w:t>-</w:t>
              </w:r>
              <w:r w:rsidR="00E0620B" w:rsidRPr="00E0620B">
                <w:rPr>
                  <w:rStyle w:val="a3"/>
                  <w:lang w:val="en-US"/>
                </w:rPr>
                <w:t>postroen</w:t>
              </w:r>
              <w:r w:rsidR="00E0620B" w:rsidRPr="00E0620B">
                <w:rPr>
                  <w:rStyle w:val="a3"/>
                </w:rPr>
                <w:t>-</w:t>
              </w:r>
            </w:hyperlink>
          </w:p>
        </w:tc>
      </w:tr>
    </w:tbl>
    <w:p w:rsidR="009858BC" w:rsidRDefault="003F0017">
      <w:pPr>
        <w:spacing w:after="129" w:line="259" w:lineRule="auto"/>
        <w:ind w:left="4820" w:right="0" w:firstLine="0"/>
      </w:pPr>
      <w:r>
        <w:t xml:space="preserve"> </w:t>
      </w:r>
    </w:p>
    <w:p w:rsidR="009858BC" w:rsidRDefault="003F0017">
      <w:pPr>
        <w:spacing w:after="131" w:line="259" w:lineRule="auto"/>
        <w:ind w:left="4820" w:right="0" w:firstLine="0"/>
      </w:pPr>
      <w:r>
        <w:t xml:space="preserve"> </w:t>
      </w:r>
    </w:p>
    <w:p w:rsidR="009858BC" w:rsidRDefault="003F0017">
      <w:pPr>
        <w:spacing w:after="131" w:line="259" w:lineRule="auto"/>
        <w:ind w:left="4820" w:right="0" w:firstLine="0"/>
      </w:pPr>
      <w:r>
        <w:t xml:space="preserve"> </w:t>
      </w:r>
    </w:p>
    <w:p w:rsidR="009858BC" w:rsidRDefault="003F0017">
      <w:pPr>
        <w:spacing w:after="132" w:line="259" w:lineRule="auto"/>
        <w:ind w:left="4820" w:right="0" w:firstLine="0"/>
      </w:pPr>
      <w:r>
        <w:t xml:space="preserve"> </w:t>
      </w:r>
    </w:p>
    <w:p w:rsidR="009858BC" w:rsidRDefault="003F0017">
      <w:pPr>
        <w:spacing w:after="131" w:line="259" w:lineRule="auto"/>
        <w:ind w:left="4820" w:right="0" w:firstLine="0"/>
      </w:pPr>
      <w:r>
        <w:t xml:space="preserve"> </w:t>
      </w:r>
    </w:p>
    <w:p w:rsidR="009858BC" w:rsidRDefault="003F0017">
      <w:pPr>
        <w:spacing w:after="129" w:line="259" w:lineRule="auto"/>
        <w:ind w:left="4820" w:right="0" w:firstLine="0"/>
      </w:pPr>
      <w:r>
        <w:t xml:space="preserve"> </w:t>
      </w:r>
    </w:p>
    <w:p w:rsidR="009858BC" w:rsidRDefault="003F0017">
      <w:pPr>
        <w:spacing w:after="131" w:line="259" w:lineRule="auto"/>
        <w:ind w:left="4820" w:right="0" w:firstLine="0"/>
      </w:pPr>
      <w:r>
        <w:t xml:space="preserve"> </w:t>
      </w:r>
    </w:p>
    <w:p w:rsidR="009858BC" w:rsidRDefault="003F0017">
      <w:pPr>
        <w:spacing w:after="131" w:line="259" w:lineRule="auto"/>
        <w:ind w:left="4820" w:right="0" w:firstLine="0"/>
      </w:pPr>
      <w:r>
        <w:t xml:space="preserve"> </w:t>
      </w:r>
    </w:p>
    <w:p w:rsidR="009858BC" w:rsidRDefault="003F0017">
      <w:pPr>
        <w:spacing w:after="131" w:line="259" w:lineRule="auto"/>
        <w:ind w:left="4820" w:right="0" w:firstLine="0"/>
      </w:pPr>
      <w:r>
        <w:t xml:space="preserve"> </w:t>
      </w:r>
    </w:p>
    <w:p w:rsidR="009858BC" w:rsidRDefault="003F0017">
      <w:pPr>
        <w:spacing w:after="131" w:line="259" w:lineRule="auto"/>
        <w:ind w:left="4820" w:right="0" w:firstLine="0"/>
      </w:pPr>
      <w:r>
        <w:t xml:space="preserve"> </w:t>
      </w:r>
    </w:p>
    <w:p w:rsidR="00157D0D" w:rsidRDefault="003F0017" w:rsidP="00E0620B">
      <w:pPr>
        <w:spacing w:after="0" w:line="259" w:lineRule="auto"/>
        <w:ind w:left="4820" w:right="0" w:firstLine="0"/>
      </w:pPr>
      <w:r>
        <w:t xml:space="preserve"> </w:t>
      </w:r>
    </w:p>
    <w:p w:rsidR="00E0620B" w:rsidRDefault="00E0620B" w:rsidP="00E0620B">
      <w:pPr>
        <w:spacing w:after="0" w:line="259" w:lineRule="auto"/>
        <w:ind w:left="4820" w:right="0" w:firstLine="0"/>
      </w:pPr>
    </w:p>
    <w:p w:rsidR="00157D0D" w:rsidRDefault="00157D0D" w:rsidP="00157D0D">
      <w:pPr>
        <w:spacing w:after="214" w:line="265" w:lineRule="auto"/>
        <w:ind w:left="0" w:right="60" w:firstLine="0"/>
      </w:pPr>
    </w:p>
    <w:p w:rsidR="009858BC" w:rsidRDefault="003F0017" w:rsidP="00157D0D">
      <w:pPr>
        <w:spacing w:after="214" w:line="265" w:lineRule="auto"/>
        <w:ind w:left="0" w:right="60" w:firstLine="0"/>
        <w:jc w:val="right"/>
      </w:pPr>
      <w:r>
        <w:lastRenderedPageBreak/>
        <w:t xml:space="preserve">ПРИЛОЖЕНИЕ  1 </w:t>
      </w:r>
    </w:p>
    <w:p w:rsidR="009858BC" w:rsidRDefault="003F0017">
      <w:pPr>
        <w:spacing w:after="40"/>
        <w:ind w:left="2427" w:right="1926" w:hanging="202"/>
        <w:jc w:val="left"/>
      </w:pPr>
      <w:r>
        <w:rPr>
          <w:b/>
        </w:rPr>
        <w:t xml:space="preserve">Педагогический межпредметный проект по безопасности дорожного движения </w:t>
      </w:r>
    </w:p>
    <w:p w:rsidR="009858BC" w:rsidRDefault="003F0017">
      <w:pPr>
        <w:pStyle w:val="1"/>
        <w:spacing w:after="202"/>
        <w:ind w:left="10" w:right="72"/>
      </w:pPr>
      <w:r>
        <w:t xml:space="preserve">«Друзья попутного ветра» </w:t>
      </w:r>
    </w:p>
    <w:p w:rsidR="009858BC" w:rsidRDefault="003F0017">
      <w:pPr>
        <w:ind w:left="14" w:right="63" w:firstLine="566"/>
      </w:pPr>
      <w:r>
        <w:rPr>
          <w:b/>
          <w:i/>
        </w:rPr>
        <w:t xml:space="preserve">Вид проекта: </w:t>
      </w:r>
      <w:r>
        <w:t xml:space="preserve">учебно – образовательный. Проект основан на интеграции дополнительной общеобразовательной общеразвивающей программы  социально-гуманитарной направленности по изучению ПДД «Академия дорожных наук» и дополнительной общеобразовательной общеразвивающей программы туристско-краеведческой направленности по самодеятельному туризму «Маршрут построен». </w:t>
      </w:r>
    </w:p>
    <w:p w:rsidR="009858BC" w:rsidRDefault="003F0017">
      <w:pPr>
        <w:spacing w:after="27" w:line="259" w:lineRule="auto"/>
        <w:ind w:left="561" w:right="0"/>
        <w:jc w:val="left"/>
      </w:pPr>
      <w:r>
        <w:rPr>
          <w:b/>
          <w:i/>
        </w:rPr>
        <w:t xml:space="preserve">Продолжительность проекта: </w:t>
      </w:r>
      <w:r>
        <w:t xml:space="preserve">долгосрочный. </w:t>
      </w:r>
    </w:p>
    <w:p w:rsidR="009858BC" w:rsidRDefault="003F0017">
      <w:pPr>
        <w:spacing w:after="16" w:line="265" w:lineRule="auto"/>
        <w:ind w:right="60"/>
        <w:jc w:val="right"/>
      </w:pPr>
      <w:r>
        <w:rPr>
          <w:b/>
          <w:i/>
        </w:rPr>
        <w:t>Участники проекта:</w:t>
      </w:r>
      <w:r>
        <w:t xml:space="preserve"> обучающиеся среднего и старшего школьного </w:t>
      </w:r>
    </w:p>
    <w:p w:rsidR="009858BC" w:rsidRDefault="003F0017">
      <w:pPr>
        <w:ind w:left="24" w:right="63"/>
      </w:pPr>
      <w:r>
        <w:t xml:space="preserve">возраста 14+ </w:t>
      </w:r>
    </w:p>
    <w:p w:rsidR="009858BC" w:rsidRDefault="003F0017">
      <w:pPr>
        <w:ind w:left="14" w:right="63" w:firstLine="566"/>
      </w:pPr>
      <w:r>
        <w:rPr>
          <w:b/>
          <w:i/>
        </w:rPr>
        <w:t xml:space="preserve">Руководство проектом: </w:t>
      </w:r>
      <w:r>
        <w:t xml:space="preserve">проектом руководят непосредственно педагоги дополнительного образования МАУДО «ЦТДТ»: по обучению основам безопасности дорожного движения Л.А. Сысоева, по туризму Е.Г.Молоков </w:t>
      </w:r>
    </w:p>
    <w:p w:rsidR="009858BC" w:rsidRDefault="003F0017">
      <w:pPr>
        <w:ind w:left="14" w:right="63" w:firstLine="566"/>
      </w:pPr>
      <w:r>
        <w:rPr>
          <w:b/>
          <w:i/>
        </w:rPr>
        <w:t>Инвентарь и оборудование:</w:t>
      </w:r>
      <w:r>
        <w:t xml:space="preserve"> велосипеды, спортивная одежда и обувь, экипировка велосипедиста, накидки с светоотражающими элементами, рюкзаки; групповое снаряжение: палатка, костровое оборудование.   </w:t>
      </w:r>
    </w:p>
    <w:p w:rsidR="009858BC" w:rsidRDefault="003F0017">
      <w:pPr>
        <w:ind w:left="14" w:right="63" w:firstLine="566"/>
      </w:pPr>
      <w:r>
        <w:rPr>
          <w:b/>
          <w:i/>
        </w:rPr>
        <w:t xml:space="preserve">Требования к участникам и условия их допуска: </w:t>
      </w:r>
      <w:r>
        <w:t>обучающиеся должны иметь допуск врача к занятиям физкультурой.</w:t>
      </w:r>
      <w:r>
        <w:rPr>
          <w:b/>
          <w:i/>
        </w:rPr>
        <w:t xml:space="preserve"> </w:t>
      </w:r>
      <w:r>
        <w:t>К участию в велопоходах допускаются обучающиеся, прошедшие инструктаж по технике</w:t>
      </w:r>
      <w:r>
        <w:rPr>
          <w:b/>
          <w:i/>
        </w:rPr>
        <w:t xml:space="preserve"> </w:t>
      </w:r>
      <w:r>
        <w:t>безопасности во время передвижения на велосипеде и о первой помощи при травмах.</w:t>
      </w:r>
      <w:r>
        <w:rPr>
          <w:b/>
          <w:i/>
        </w:rPr>
        <w:t xml:space="preserve"> </w:t>
      </w:r>
    </w:p>
    <w:p w:rsidR="009858BC" w:rsidRDefault="003F0017">
      <w:pPr>
        <w:ind w:left="14" w:right="63" w:firstLine="566"/>
      </w:pPr>
      <w:r>
        <w:rPr>
          <w:b/>
          <w:i/>
        </w:rPr>
        <w:t xml:space="preserve">Актуальность проекта: </w:t>
      </w:r>
      <w:r>
        <w:t xml:space="preserve">Первым транспортным средством, которым управляет современный человек, обычно является велосипед. Велосипед - транспортное средство, имеющее два и более колеса и приводимое в движение мускульной силой человека, находящегося на нём. В настоящее время люди больше стали уделять внимание велосипеду. Велосипед – прекрасное средство для отдыха, развлечений и занятий спортом и ещё удобный вид транспорта - не надо подолгу стоять в городских пробках и искать место для парковки. У него много преимуществ перед другими видами транспорта. Он дешев, дает хорошую физическую нагрузку, не загрязняет природу и позволяет любоваться ее прелестями. Кроме того, велосипед дает ощущение собственной независимости и это один из самых доступных средств передвижения. </w:t>
      </w:r>
    </w:p>
    <w:p w:rsidR="009858BC" w:rsidRDefault="003F0017">
      <w:pPr>
        <w:ind w:left="14" w:right="63" w:firstLine="566"/>
      </w:pPr>
      <w:r>
        <w:t xml:space="preserve">    Именно поэтому в настоящее время очень актуальна работа по профилактике дорожно-транспортного травматизма среди велосипедистов. необходимо воспитывать привычку правильно кататься на велосипеде, объяснять, как надо вести себя во дворе, на улице. Нужно формировать у детей </w:t>
      </w:r>
      <w:r>
        <w:lastRenderedPageBreak/>
        <w:t xml:space="preserve">навыки поведения в ситуациях, чреватых получением травм, формировать у них представления о наиболее типичных, часто встречающихся ситуациях. </w:t>
      </w:r>
    </w:p>
    <w:p w:rsidR="009858BC" w:rsidRDefault="003F0017">
      <w:pPr>
        <w:ind w:left="14" w:right="63" w:firstLine="566"/>
      </w:pPr>
      <w:r>
        <w:t xml:space="preserve"> Известно, что привычки, закреплённые в детстве, остаются на всю жизнь, поэтому, чем раньше удастся познакомить ребенка с правилами дорожного движения, сформировать у него навыки культуры поведения на таком виде транспорта как велосипед, да еще и в интересной для детей форме, тем меньше вероятности нежелательных происшествий с ним на дороге, а способствовать этому будет работа над проектом «Друзья попутного ветра». </w:t>
      </w:r>
    </w:p>
    <w:p w:rsidR="009858BC" w:rsidRDefault="003F0017">
      <w:pPr>
        <w:ind w:left="14" w:right="63" w:firstLine="566"/>
      </w:pPr>
      <w:r>
        <w:rPr>
          <w:b/>
          <w:i/>
        </w:rPr>
        <w:t xml:space="preserve"> Цель проекта:</w:t>
      </w:r>
      <w:r>
        <w:t xml:space="preserve"> - Создание условий для усвоения и закрепления знаний и навыков детей безопасного поведения на улицах города.  </w:t>
      </w:r>
    </w:p>
    <w:p w:rsidR="009858BC" w:rsidRDefault="003F0017">
      <w:pPr>
        <w:numPr>
          <w:ilvl w:val="0"/>
          <w:numId w:val="1"/>
        </w:numPr>
        <w:ind w:right="63" w:firstLine="566"/>
      </w:pPr>
      <w:r>
        <w:t xml:space="preserve">Формирование осознанно-правильного отношения к соблюдению правил дорожного движения в качестве велосипедиста, основ безопасного поведения  - Формирование здорового образа жизни. </w:t>
      </w:r>
    </w:p>
    <w:p w:rsidR="009858BC" w:rsidRDefault="003F0017">
      <w:pPr>
        <w:numPr>
          <w:ilvl w:val="0"/>
          <w:numId w:val="1"/>
        </w:numPr>
        <w:ind w:right="63" w:firstLine="566"/>
      </w:pPr>
      <w:r>
        <w:t xml:space="preserve">Создание условий для организации активного отдыха, сохранения и укрепления сплоченности в ученическом коллективе. </w:t>
      </w:r>
    </w:p>
    <w:p w:rsidR="009858BC" w:rsidRDefault="003F0017">
      <w:pPr>
        <w:numPr>
          <w:ilvl w:val="0"/>
          <w:numId w:val="1"/>
        </w:numPr>
        <w:ind w:right="63" w:firstLine="566"/>
      </w:pPr>
      <w:r>
        <w:t xml:space="preserve">Формирования у обучающихся опыт использования велосипеда как альтернативного экологического транспорта, культуры взаимоотношения «водитель – пешеход». </w:t>
      </w:r>
    </w:p>
    <w:p w:rsidR="009858BC" w:rsidRDefault="003F0017">
      <w:pPr>
        <w:ind w:left="576" w:right="63"/>
      </w:pPr>
      <w:r>
        <w:rPr>
          <w:b/>
          <w:i/>
        </w:rPr>
        <w:t>Задачи:</w:t>
      </w:r>
      <w:r>
        <w:t xml:space="preserve"> - Обучение и контроль знаний правил дорожного движения.  </w:t>
      </w:r>
    </w:p>
    <w:p w:rsidR="009858BC" w:rsidRDefault="003F0017">
      <w:pPr>
        <w:numPr>
          <w:ilvl w:val="0"/>
          <w:numId w:val="1"/>
        </w:numPr>
        <w:ind w:right="63" w:firstLine="566"/>
      </w:pPr>
      <w:r>
        <w:t xml:space="preserve">Совершенствование техники владения велосипедом как транспортным средством. </w:t>
      </w:r>
    </w:p>
    <w:p w:rsidR="009858BC" w:rsidRDefault="003F0017">
      <w:pPr>
        <w:numPr>
          <w:ilvl w:val="0"/>
          <w:numId w:val="1"/>
        </w:numPr>
        <w:ind w:right="63" w:firstLine="566"/>
      </w:pPr>
      <w:r>
        <w:t xml:space="preserve">Закрепление правил езды на велосипеде, дорожных знаков для велосипедистов и правильного определения их назначения. </w:t>
      </w:r>
    </w:p>
    <w:p w:rsidR="009858BC" w:rsidRDefault="003F0017">
      <w:pPr>
        <w:numPr>
          <w:ilvl w:val="0"/>
          <w:numId w:val="1"/>
        </w:numPr>
        <w:ind w:right="63" w:firstLine="566"/>
      </w:pPr>
      <w:r>
        <w:t xml:space="preserve">Формирование интереса к событиям, выходящим за пределы жизненного опыта детей, познавательной активности ребёнка.  -  Воспитание культуры поведения на улице. </w:t>
      </w:r>
    </w:p>
    <w:p w:rsidR="009858BC" w:rsidRDefault="003F0017">
      <w:pPr>
        <w:numPr>
          <w:ilvl w:val="0"/>
          <w:numId w:val="1"/>
        </w:numPr>
        <w:ind w:right="63" w:firstLine="566"/>
      </w:pPr>
      <w:r>
        <w:t xml:space="preserve">Оздоровление учащихся через активный отдых на свежем воздухе. </w:t>
      </w:r>
    </w:p>
    <w:p w:rsidR="009858BC" w:rsidRDefault="003F0017">
      <w:pPr>
        <w:numPr>
          <w:ilvl w:val="0"/>
          <w:numId w:val="1"/>
        </w:numPr>
        <w:ind w:right="63" w:firstLine="566"/>
      </w:pPr>
      <w:r>
        <w:t xml:space="preserve">Повышение физической активности обучающихся. </w:t>
      </w:r>
    </w:p>
    <w:p w:rsidR="009858BC" w:rsidRDefault="003F0017">
      <w:pPr>
        <w:ind w:left="14" w:right="63" w:firstLine="566"/>
      </w:pPr>
      <w:r>
        <w:rPr>
          <w:b/>
          <w:i/>
        </w:rPr>
        <w:t>Планируемые результаты межпредметного проекта:</w:t>
      </w:r>
      <w:r>
        <w:t xml:space="preserve"> - Закрепление на практике знания правил дорожного движения.  </w:t>
      </w:r>
    </w:p>
    <w:p w:rsidR="009858BC" w:rsidRDefault="003F0017">
      <w:pPr>
        <w:numPr>
          <w:ilvl w:val="0"/>
          <w:numId w:val="1"/>
        </w:numPr>
        <w:ind w:right="63" w:firstLine="566"/>
      </w:pPr>
      <w:r>
        <w:t xml:space="preserve">Совершенствование техники владения велосипедом как транспортным средством. </w:t>
      </w:r>
    </w:p>
    <w:p w:rsidR="009858BC" w:rsidRDefault="003F0017">
      <w:pPr>
        <w:numPr>
          <w:ilvl w:val="0"/>
          <w:numId w:val="1"/>
        </w:numPr>
        <w:ind w:right="63" w:firstLine="566"/>
      </w:pPr>
      <w:r>
        <w:t xml:space="preserve">Формирование осознанного отношения к соблюдению правил дорожного движения. </w:t>
      </w:r>
    </w:p>
    <w:p w:rsidR="009858BC" w:rsidRDefault="003F0017">
      <w:pPr>
        <w:numPr>
          <w:ilvl w:val="0"/>
          <w:numId w:val="1"/>
        </w:numPr>
        <w:ind w:right="63" w:firstLine="566"/>
      </w:pPr>
      <w:r>
        <w:t xml:space="preserve">Формирование полезного хобби обучающихся (самодеятельный туризм), расширение кругозора обучающихся. </w:t>
      </w:r>
    </w:p>
    <w:p w:rsidR="009858BC" w:rsidRDefault="003F0017">
      <w:pPr>
        <w:numPr>
          <w:ilvl w:val="0"/>
          <w:numId w:val="1"/>
        </w:numPr>
        <w:ind w:right="63" w:firstLine="566"/>
      </w:pPr>
      <w:r>
        <w:t xml:space="preserve">Получение представления о формах активного отдыха, оздоровления через активный отдых на свежем воздухе и сформирование навыков здорового образа жизни. </w:t>
      </w:r>
    </w:p>
    <w:p w:rsidR="009858BC" w:rsidRDefault="003F0017">
      <w:pPr>
        <w:numPr>
          <w:ilvl w:val="0"/>
          <w:numId w:val="1"/>
        </w:numPr>
        <w:ind w:right="63" w:firstLine="566"/>
      </w:pPr>
      <w:r>
        <w:lastRenderedPageBreak/>
        <w:t xml:space="preserve">Повысится физическая активность обучающихся. </w:t>
      </w:r>
    </w:p>
    <w:p w:rsidR="009858BC" w:rsidRDefault="003F0017">
      <w:pPr>
        <w:spacing w:after="0" w:line="259" w:lineRule="auto"/>
        <w:ind w:left="561" w:right="0"/>
        <w:jc w:val="left"/>
      </w:pPr>
      <w:r>
        <w:rPr>
          <w:b/>
          <w:i/>
        </w:rPr>
        <w:t xml:space="preserve">Методика реализации проекта </w:t>
      </w:r>
    </w:p>
    <w:p w:rsidR="009858BC" w:rsidRDefault="003F0017">
      <w:pPr>
        <w:ind w:left="14" w:right="63" w:firstLine="566"/>
      </w:pPr>
      <w:r>
        <w:t xml:space="preserve">Работа по реализации проекта, проводится в следующей последовательности: </w:t>
      </w:r>
    </w:p>
    <w:p w:rsidR="009858BC" w:rsidRDefault="003F0017">
      <w:pPr>
        <w:ind w:left="14" w:right="63" w:firstLine="566"/>
      </w:pPr>
      <w:r>
        <w:t xml:space="preserve">Выявление инициативной группы учащихся и их родителей. Данные мероприятия осуществляются организаторами велопохода. </w:t>
      </w:r>
    </w:p>
    <w:p w:rsidR="009858BC" w:rsidRDefault="003F0017">
      <w:pPr>
        <w:ind w:left="14" w:right="63" w:firstLine="566"/>
      </w:pPr>
      <w:r>
        <w:t xml:space="preserve">Разработка маршрута велопохода «как есть». Данная разработка маршрута представляет собой совокупность отдельных описанных документов для осуществления велопохода. </w:t>
      </w:r>
    </w:p>
    <w:p w:rsidR="009858BC" w:rsidRDefault="003F0017">
      <w:pPr>
        <w:ind w:left="14" w:right="63" w:firstLine="566"/>
      </w:pPr>
      <w:r>
        <w:t xml:space="preserve">Анализ построенной модели маршрута и определение наработок, подлежащих повторному рассмотрению. Из перечня наработок экспертным путем выбираются те, которые наиболее подходят для реализации разработанного маршрута. </w:t>
      </w:r>
    </w:p>
    <w:p w:rsidR="009858BC" w:rsidRDefault="003F0017">
      <w:pPr>
        <w:ind w:left="14" w:right="63" w:firstLine="566"/>
      </w:pPr>
      <w:r>
        <w:t xml:space="preserve">Детальное моделирование выбранных маршрутов. В процессе данной работы указанные маршруты описываются согласно используемым стандартам на низшем уровне, то есть максимально детализируются до описания отдельных участков. </w:t>
      </w:r>
    </w:p>
    <w:p w:rsidR="009858BC" w:rsidRDefault="003F0017">
      <w:pPr>
        <w:ind w:left="14" w:right="63" w:firstLine="566"/>
      </w:pPr>
      <w:r>
        <w:t xml:space="preserve">Определение основных характеристик похода: время прохождения маршрута, километраж, количество дней (если велопоход на 2 и более дней), стоимость проезда на электропоезде, количество участников велопохода, питание на маршруте, места ночевки (по необходимости), план проведения досуга, подбор фото и видео аппаратуры. </w:t>
      </w:r>
    </w:p>
    <w:p w:rsidR="009858BC" w:rsidRDefault="003F0017">
      <w:pPr>
        <w:ind w:left="14" w:right="63" w:firstLine="566"/>
      </w:pPr>
      <w:r>
        <w:t xml:space="preserve">Формирование опыта техники передвижения на велосипеде (не менее двух занятий.) Техническое обслуживание велосипеда. Изучение правил первой помощи при травмах. Правила ПДД для велосипедистов. Анализ составленного маршрута «как есть». </w:t>
      </w:r>
    </w:p>
    <w:p w:rsidR="009858BC" w:rsidRDefault="003F0017">
      <w:pPr>
        <w:ind w:left="14" w:right="63" w:firstLine="566"/>
      </w:pPr>
      <w:r>
        <w:t xml:space="preserve">Подготовка необходимой документации и непосредственно организация и проведение велопохода, с дальнейшим выполнением целей и задач велопохода. </w:t>
      </w:r>
    </w:p>
    <w:p w:rsidR="009858BC" w:rsidRDefault="003F0017">
      <w:pPr>
        <w:ind w:left="14" w:right="63" w:firstLine="566"/>
      </w:pPr>
      <w:r>
        <w:t>Отчет о проделанной работе в виде презентаций, отзывов, рассказах о своих впечатлениях. Публикация собранных материалов и наблюдений обучающихся на блоге проекта. Использование различных видов информирования для освещения проделанной работы с целью вовлечения наибольшего количества обучающихся и родителей</w:t>
      </w:r>
      <w:r>
        <w:rPr>
          <w:b/>
          <w:i/>
        </w:rPr>
        <w:t xml:space="preserve">. </w:t>
      </w:r>
    </w:p>
    <w:p w:rsidR="009858BC" w:rsidRDefault="003F0017">
      <w:pPr>
        <w:ind w:left="14" w:right="63" w:firstLine="566"/>
      </w:pPr>
      <w:r>
        <w:rPr>
          <w:b/>
          <w:i/>
        </w:rPr>
        <w:t xml:space="preserve">Реализация проекта: </w:t>
      </w:r>
      <w:r>
        <w:rPr>
          <w:color w:val="373737"/>
        </w:rPr>
        <w:t xml:space="preserve">Маршрут рассчитан на детей со средним и ниже среднего уровнем физической подготовленности. По километражу равен шестнадцати километрам, имеет кольцевую траекторию.  </w:t>
      </w:r>
      <w:r>
        <w:t xml:space="preserve">Велопоход осуществляется согласно паспорта маршрута велопохода. На привале ребята учатся разбивать бивак (ставят палатку, разводят костер, готовят пищу на костре, во время отдыха учатся вязать туристские узлы). На маршруте, так же ребята </w:t>
      </w:r>
      <w:r>
        <w:lastRenderedPageBreak/>
        <w:t xml:space="preserve">раздают памятки по ПДД жителям населенных пунктов, выполняя еще и информационную работу по профилактике дорожно-транспортного травматизма. </w:t>
      </w:r>
    </w:p>
    <w:p w:rsidR="009858BC" w:rsidRDefault="003F0017">
      <w:pPr>
        <w:ind w:left="14" w:right="63" w:firstLine="566"/>
      </w:pPr>
      <w:r>
        <w:rPr>
          <w:b/>
          <w:i/>
        </w:rPr>
        <w:t xml:space="preserve">Финансовое обеспечение проекта. </w:t>
      </w:r>
      <w:r>
        <w:t xml:space="preserve">Проект реализуется за счет средств муниципального автономного учреждения дополнительного образования </w:t>
      </w:r>
    </w:p>
    <w:p w:rsidR="009858BC" w:rsidRDefault="003F0017">
      <w:pPr>
        <w:ind w:left="24" w:right="63"/>
      </w:pPr>
      <w:r>
        <w:t xml:space="preserve">«Центр туризма и детского творчества» города Ялуторовска. </w:t>
      </w:r>
    </w:p>
    <w:p w:rsidR="009858BC" w:rsidRDefault="003F0017">
      <w:pPr>
        <w:spacing w:after="0" w:line="259" w:lineRule="auto"/>
        <w:ind w:left="0" w:right="0" w:firstLine="0"/>
        <w:jc w:val="left"/>
      </w:pPr>
      <w:r>
        <w:t xml:space="preserve"> </w:t>
      </w:r>
      <w:r>
        <w:tab/>
        <w:t xml:space="preserve"> </w:t>
      </w: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E0620B" w:rsidRDefault="00E0620B">
      <w:pPr>
        <w:spacing w:after="0" w:line="259" w:lineRule="auto"/>
        <w:ind w:left="0" w:right="0" w:firstLine="0"/>
        <w:jc w:val="left"/>
      </w:pPr>
    </w:p>
    <w:p w:rsidR="009858BC" w:rsidRDefault="003F0017">
      <w:pPr>
        <w:spacing w:after="0" w:line="259" w:lineRule="auto"/>
        <w:ind w:left="3553" w:right="0" w:firstLine="3788"/>
        <w:jc w:val="left"/>
      </w:pPr>
      <w:r>
        <w:lastRenderedPageBreak/>
        <w:t xml:space="preserve"> ПРИЛОЖЕНИЕ  2 </w:t>
      </w:r>
      <w:r>
        <w:rPr>
          <w:b/>
          <w:i/>
        </w:rPr>
        <w:t xml:space="preserve">Паспорт маршрута  </w:t>
      </w:r>
    </w:p>
    <w:tbl>
      <w:tblPr>
        <w:tblStyle w:val="TableGrid"/>
        <w:tblW w:w="9749" w:type="dxa"/>
        <w:tblInd w:w="-108" w:type="dxa"/>
        <w:tblCellMar>
          <w:top w:w="7" w:type="dxa"/>
          <w:left w:w="108" w:type="dxa"/>
          <w:right w:w="35" w:type="dxa"/>
        </w:tblCellMar>
        <w:tblLook w:val="04A0" w:firstRow="1" w:lastRow="0" w:firstColumn="1" w:lastColumn="0" w:noHBand="0" w:noVBand="1"/>
      </w:tblPr>
      <w:tblGrid>
        <w:gridCol w:w="2977"/>
        <w:gridCol w:w="1135"/>
        <w:gridCol w:w="819"/>
        <w:gridCol w:w="1025"/>
        <w:gridCol w:w="1558"/>
        <w:gridCol w:w="1560"/>
        <w:gridCol w:w="675"/>
      </w:tblGrid>
      <w:tr w:rsidR="009858BC">
        <w:trPr>
          <w:trHeight w:val="977"/>
        </w:trPr>
        <w:tc>
          <w:tcPr>
            <w:tcW w:w="2977"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Страна, республика, край, область (место проведения)  </w:t>
            </w:r>
          </w:p>
        </w:tc>
        <w:tc>
          <w:tcPr>
            <w:tcW w:w="6772" w:type="dxa"/>
            <w:gridSpan w:val="6"/>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2" w:right="0" w:firstLine="0"/>
              <w:jc w:val="left"/>
            </w:pPr>
            <w:r>
              <w:t xml:space="preserve">Тюменская область, Ялуторовский район. </w:t>
            </w:r>
          </w:p>
        </w:tc>
      </w:tr>
      <w:tr w:rsidR="009858BC">
        <w:trPr>
          <w:trHeight w:val="331"/>
        </w:trPr>
        <w:tc>
          <w:tcPr>
            <w:tcW w:w="2977"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Название маршрута </w:t>
            </w:r>
          </w:p>
        </w:tc>
        <w:tc>
          <w:tcPr>
            <w:tcW w:w="6772" w:type="dxa"/>
            <w:gridSpan w:val="6"/>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2" w:right="0" w:firstLine="0"/>
              <w:jc w:val="left"/>
            </w:pPr>
            <w:r>
              <w:t xml:space="preserve">Поход выходного дня. </w:t>
            </w:r>
          </w:p>
        </w:tc>
      </w:tr>
      <w:tr w:rsidR="009858BC">
        <w:trPr>
          <w:trHeight w:val="655"/>
        </w:trPr>
        <w:tc>
          <w:tcPr>
            <w:tcW w:w="2977"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Маршрут разработан </w:t>
            </w:r>
          </w:p>
        </w:tc>
        <w:tc>
          <w:tcPr>
            <w:tcW w:w="6772" w:type="dxa"/>
            <w:gridSpan w:val="6"/>
            <w:tcBorders>
              <w:top w:val="single" w:sz="4" w:space="0" w:color="000000"/>
              <w:left w:val="single" w:sz="4" w:space="0" w:color="000000"/>
              <w:bottom w:val="single" w:sz="4" w:space="0" w:color="000000"/>
              <w:right w:val="single" w:sz="4" w:space="0" w:color="000000"/>
            </w:tcBorders>
          </w:tcPr>
          <w:p w:rsidR="009858BC" w:rsidRDefault="003F0017">
            <w:pPr>
              <w:spacing w:after="22" w:line="259" w:lineRule="auto"/>
              <w:ind w:left="2" w:right="0" w:firstLine="0"/>
              <w:jc w:val="left"/>
            </w:pPr>
            <w:r>
              <w:t xml:space="preserve">МАУДО «ЦТДТ» г. Ялуторовск Тел: 8 34535 20193 </w:t>
            </w:r>
          </w:p>
          <w:p w:rsidR="009858BC" w:rsidRDefault="003F0017">
            <w:pPr>
              <w:spacing w:after="0" w:line="259" w:lineRule="auto"/>
              <w:ind w:left="2" w:right="0" w:firstLine="0"/>
            </w:pPr>
            <w:r>
              <w:t xml:space="preserve">Педагог дополнительного образования Молоков Е.Г.    </w:t>
            </w:r>
          </w:p>
        </w:tc>
      </w:tr>
      <w:tr w:rsidR="009858BC">
        <w:trPr>
          <w:trHeight w:val="331"/>
        </w:trPr>
        <w:tc>
          <w:tcPr>
            <w:tcW w:w="2977"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Количество дней  </w:t>
            </w:r>
          </w:p>
        </w:tc>
        <w:tc>
          <w:tcPr>
            <w:tcW w:w="6772" w:type="dxa"/>
            <w:gridSpan w:val="6"/>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2" w:right="0" w:firstLine="0"/>
              <w:jc w:val="left"/>
            </w:pPr>
            <w:r>
              <w:t xml:space="preserve">1 </w:t>
            </w:r>
          </w:p>
        </w:tc>
      </w:tr>
      <w:tr w:rsidR="009858BC">
        <w:trPr>
          <w:trHeight w:val="331"/>
        </w:trPr>
        <w:tc>
          <w:tcPr>
            <w:tcW w:w="2977"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Нитка маршрута  </w:t>
            </w:r>
          </w:p>
        </w:tc>
        <w:tc>
          <w:tcPr>
            <w:tcW w:w="6772" w:type="dxa"/>
            <w:gridSpan w:val="6"/>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2" w:right="0" w:firstLine="0"/>
              <w:jc w:val="left"/>
            </w:pPr>
            <w:r>
              <w:t xml:space="preserve">Ялутоторовск- оз. Узкое- Памятное. </w:t>
            </w:r>
          </w:p>
        </w:tc>
      </w:tr>
      <w:tr w:rsidR="009858BC">
        <w:trPr>
          <w:trHeight w:val="331"/>
        </w:trPr>
        <w:tc>
          <w:tcPr>
            <w:tcW w:w="2977"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Время (даты) </w:t>
            </w:r>
          </w:p>
        </w:tc>
        <w:tc>
          <w:tcPr>
            <w:tcW w:w="6772" w:type="dxa"/>
            <w:gridSpan w:val="6"/>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2" w:right="0" w:firstLine="0"/>
              <w:jc w:val="left"/>
            </w:pPr>
            <w:r>
              <w:t xml:space="preserve">19.10.2024 </w:t>
            </w:r>
          </w:p>
        </w:tc>
      </w:tr>
      <w:tr w:rsidR="009858BC">
        <w:trPr>
          <w:trHeight w:val="656"/>
        </w:trPr>
        <w:tc>
          <w:tcPr>
            <w:tcW w:w="2977"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Начало тура и пути подъезда </w:t>
            </w:r>
          </w:p>
        </w:tc>
        <w:tc>
          <w:tcPr>
            <w:tcW w:w="6772" w:type="dxa"/>
            <w:gridSpan w:val="6"/>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2" w:right="0" w:firstLine="0"/>
              <w:jc w:val="left"/>
            </w:pPr>
            <w:r>
              <w:t xml:space="preserve">МАУДО «ЦТДТ», Революции 96 </w:t>
            </w:r>
          </w:p>
        </w:tc>
      </w:tr>
      <w:tr w:rsidR="009858BC">
        <w:trPr>
          <w:trHeight w:val="1390"/>
        </w:trPr>
        <w:tc>
          <w:tcPr>
            <w:tcW w:w="2977" w:type="dxa"/>
            <w:vMerge w:val="restart"/>
            <w:tcBorders>
              <w:top w:val="single" w:sz="4" w:space="0" w:color="000000"/>
              <w:left w:val="single" w:sz="4" w:space="0" w:color="000000"/>
              <w:bottom w:val="single" w:sz="4" w:space="0" w:color="000000"/>
              <w:right w:val="single" w:sz="4" w:space="0" w:color="000000"/>
            </w:tcBorders>
          </w:tcPr>
          <w:p w:rsidR="009858BC" w:rsidRDefault="003F0017">
            <w:pPr>
              <w:spacing w:after="23" w:line="259" w:lineRule="auto"/>
              <w:ind w:left="0" w:right="0" w:firstLine="0"/>
              <w:jc w:val="left"/>
            </w:pPr>
            <w:r>
              <w:t xml:space="preserve">Характеристика </w:t>
            </w:r>
          </w:p>
          <w:p w:rsidR="009858BC" w:rsidRDefault="003F0017">
            <w:pPr>
              <w:spacing w:after="0" w:line="259" w:lineRule="auto"/>
              <w:ind w:left="0" w:right="0" w:firstLine="0"/>
              <w:jc w:val="left"/>
            </w:pPr>
            <w:r>
              <w:t xml:space="preserve">маршрута  </w:t>
            </w:r>
          </w:p>
          <w:p w:rsidR="009858BC" w:rsidRDefault="003F0017">
            <w:pPr>
              <w:spacing w:after="0" w:line="259" w:lineRule="auto"/>
              <w:ind w:left="0" w:right="0" w:firstLine="0"/>
              <w:jc w:val="left"/>
            </w:pPr>
            <w:r>
              <w:t xml:space="preserve"> </w:t>
            </w:r>
          </w:p>
          <w:p w:rsidR="009858BC" w:rsidRDefault="003F0017">
            <w:pPr>
              <w:spacing w:after="0" w:line="259" w:lineRule="auto"/>
              <w:ind w:left="0" w:right="0" w:firstLine="0"/>
              <w:jc w:val="left"/>
            </w:pPr>
            <w:r>
              <w:t xml:space="preserve"> </w:t>
            </w:r>
          </w:p>
          <w:p w:rsidR="009858BC" w:rsidRDefault="003F0017">
            <w:pPr>
              <w:spacing w:after="0" w:line="259" w:lineRule="auto"/>
              <w:ind w:left="0" w:right="0" w:firstLine="0"/>
              <w:jc w:val="left"/>
            </w:pPr>
            <w:r>
              <w:t xml:space="preserve"> </w:t>
            </w:r>
          </w:p>
          <w:p w:rsidR="009858BC" w:rsidRDefault="003F0017">
            <w:pPr>
              <w:spacing w:after="0" w:line="259" w:lineRule="auto"/>
              <w:ind w:left="0" w:right="0" w:firstLine="0"/>
              <w:jc w:val="left"/>
            </w:pPr>
            <w:r>
              <w:t xml:space="preserve"> </w:t>
            </w:r>
          </w:p>
          <w:p w:rsidR="009858BC" w:rsidRDefault="003F0017">
            <w:pPr>
              <w:spacing w:after="0" w:line="259" w:lineRule="auto"/>
              <w:ind w:left="0" w:right="0" w:firstLine="0"/>
              <w:jc w:val="left"/>
            </w:pPr>
            <w:r>
              <w:t xml:space="preserve"> </w:t>
            </w:r>
          </w:p>
          <w:p w:rsidR="009858BC" w:rsidRDefault="003F0017">
            <w:pPr>
              <w:spacing w:after="0" w:line="259" w:lineRule="auto"/>
              <w:ind w:left="0" w:right="0" w:firstLine="0"/>
              <w:jc w:val="left"/>
            </w:pPr>
            <w:r>
              <w:t>Особенности</w:t>
            </w:r>
            <w:r>
              <w:rPr>
                <w:rFonts w:ascii="Calibri" w:eastAsia="Calibri" w:hAnsi="Calibri" w:cs="Calibri"/>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2" w:right="0" w:firstLine="0"/>
              <w:jc w:val="left"/>
            </w:pPr>
            <w:r>
              <w:rPr>
                <w:sz w:val="20"/>
              </w:rPr>
              <w:t xml:space="preserve">Вид туризма  </w:t>
            </w:r>
          </w:p>
        </w:tc>
        <w:tc>
          <w:tcPr>
            <w:tcW w:w="819"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rPr>
                <w:sz w:val="20"/>
              </w:rPr>
              <w:t xml:space="preserve">Протя женно сть в км.  </w:t>
            </w:r>
          </w:p>
        </w:tc>
        <w:tc>
          <w:tcPr>
            <w:tcW w:w="1025"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2" w:right="0" w:firstLine="0"/>
              <w:jc w:val="left"/>
            </w:pPr>
            <w:r>
              <w:rPr>
                <w:sz w:val="20"/>
              </w:rPr>
              <w:t xml:space="preserve">Продолж ительнос ть дней  </w:t>
            </w:r>
          </w:p>
        </w:tc>
        <w:tc>
          <w:tcPr>
            <w:tcW w:w="1558"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rPr>
                <w:sz w:val="20"/>
              </w:rPr>
              <w:t xml:space="preserve">Средство передвижения  </w:t>
            </w:r>
          </w:p>
        </w:tc>
        <w:tc>
          <w:tcPr>
            <w:tcW w:w="1560"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2" w:right="0" w:firstLine="0"/>
              <w:jc w:val="left"/>
            </w:pPr>
            <w:r>
              <w:rPr>
                <w:sz w:val="20"/>
              </w:rPr>
              <w:t xml:space="preserve">Категория сложности  </w:t>
            </w:r>
          </w:p>
        </w:tc>
        <w:tc>
          <w:tcPr>
            <w:tcW w:w="674"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2" w:right="0" w:firstLine="0"/>
              <w:jc w:val="left"/>
            </w:pPr>
            <w:r>
              <w:rPr>
                <w:sz w:val="20"/>
              </w:rPr>
              <w:t xml:space="preserve">коли чест во инст рукт оров  </w:t>
            </w:r>
          </w:p>
        </w:tc>
      </w:tr>
      <w:tr w:rsidR="009858BC">
        <w:trPr>
          <w:trHeight w:val="838"/>
        </w:trPr>
        <w:tc>
          <w:tcPr>
            <w:tcW w:w="0" w:type="auto"/>
            <w:vMerge/>
            <w:tcBorders>
              <w:top w:val="nil"/>
              <w:left w:val="single" w:sz="4" w:space="0" w:color="000000"/>
              <w:bottom w:val="nil"/>
              <w:right w:val="single" w:sz="4" w:space="0" w:color="000000"/>
            </w:tcBorders>
          </w:tcPr>
          <w:p w:rsidR="009858BC" w:rsidRDefault="009858BC">
            <w:pPr>
              <w:spacing w:after="160" w:line="259" w:lineRule="auto"/>
              <w:ind w:left="0" w:right="0" w:firstLine="0"/>
              <w:jc w:val="left"/>
            </w:pPr>
          </w:p>
        </w:tc>
        <w:tc>
          <w:tcPr>
            <w:tcW w:w="1135" w:type="dxa"/>
            <w:tcBorders>
              <w:top w:val="single" w:sz="4" w:space="0" w:color="000000"/>
              <w:left w:val="single" w:sz="4" w:space="0" w:color="000000"/>
              <w:bottom w:val="single" w:sz="4" w:space="0" w:color="000000"/>
              <w:right w:val="single" w:sz="4" w:space="0" w:color="000000"/>
            </w:tcBorders>
          </w:tcPr>
          <w:p w:rsidR="009858BC" w:rsidRDefault="003F0017">
            <w:pPr>
              <w:spacing w:after="19" w:line="259" w:lineRule="auto"/>
              <w:ind w:left="2" w:right="0" w:firstLine="0"/>
              <w:jc w:val="left"/>
            </w:pPr>
            <w:r>
              <w:rPr>
                <w:sz w:val="24"/>
              </w:rPr>
              <w:t xml:space="preserve">Вело. </w:t>
            </w:r>
          </w:p>
          <w:p w:rsidR="009858BC" w:rsidRDefault="003F0017">
            <w:pPr>
              <w:spacing w:after="0" w:line="259" w:lineRule="auto"/>
              <w:ind w:left="2" w:right="0" w:firstLine="0"/>
              <w:jc w:val="left"/>
            </w:pPr>
            <w:r>
              <w:rPr>
                <w:sz w:val="24"/>
              </w:rPr>
              <w:t xml:space="preserve">Пеший </w:t>
            </w:r>
          </w:p>
        </w:tc>
        <w:tc>
          <w:tcPr>
            <w:tcW w:w="819"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rPr>
                <w:sz w:val="24"/>
              </w:rPr>
              <w:t xml:space="preserve">16 </w:t>
            </w:r>
          </w:p>
          <w:p w:rsidR="009858BC" w:rsidRDefault="003F0017">
            <w:pPr>
              <w:spacing w:after="0" w:line="259" w:lineRule="auto"/>
              <w:ind w:left="0" w:right="0" w:firstLine="0"/>
              <w:jc w:val="left"/>
            </w:pPr>
            <w:r>
              <w:rPr>
                <w:sz w:val="24"/>
              </w:rPr>
              <w:t xml:space="preserve">8 </w:t>
            </w:r>
          </w:p>
        </w:tc>
        <w:tc>
          <w:tcPr>
            <w:tcW w:w="1025"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2" w:right="0" w:firstLine="0"/>
              <w:jc w:val="left"/>
            </w:pPr>
            <w:r>
              <w:rPr>
                <w:sz w:val="24"/>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9858BC" w:rsidRDefault="003F0017">
            <w:pPr>
              <w:spacing w:after="19" w:line="259" w:lineRule="auto"/>
              <w:ind w:left="0" w:right="0" w:firstLine="0"/>
              <w:jc w:val="left"/>
            </w:pPr>
            <w:r>
              <w:rPr>
                <w:sz w:val="24"/>
              </w:rPr>
              <w:t xml:space="preserve">Велосипед </w:t>
            </w:r>
          </w:p>
          <w:p w:rsidR="009858BC" w:rsidRDefault="003F0017">
            <w:pPr>
              <w:spacing w:after="0" w:line="259" w:lineRule="auto"/>
              <w:ind w:left="0" w:right="0" w:firstLine="0"/>
              <w:jc w:val="left"/>
            </w:pPr>
            <w:r>
              <w:rPr>
                <w:sz w:val="24"/>
              </w:rPr>
              <w:t xml:space="preserve">Пеший </w:t>
            </w:r>
          </w:p>
          <w:p w:rsidR="009858BC" w:rsidRDefault="003F0017">
            <w:pPr>
              <w:spacing w:after="0" w:line="259" w:lineRule="auto"/>
              <w:ind w:left="0" w:right="0" w:firstLine="0"/>
              <w:jc w:val="left"/>
            </w:pPr>
            <w:r>
              <w:rPr>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2" w:right="0" w:firstLine="0"/>
              <w:jc w:val="left"/>
            </w:pPr>
            <w:r>
              <w:rPr>
                <w:sz w:val="24"/>
              </w:rPr>
              <w:t xml:space="preserve">ПВД </w:t>
            </w:r>
          </w:p>
        </w:tc>
        <w:tc>
          <w:tcPr>
            <w:tcW w:w="674"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2" w:right="0" w:firstLine="0"/>
              <w:jc w:val="left"/>
            </w:pPr>
            <w:r>
              <w:rPr>
                <w:sz w:val="24"/>
              </w:rPr>
              <w:t xml:space="preserve">1 </w:t>
            </w:r>
          </w:p>
          <w:p w:rsidR="009858BC" w:rsidRDefault="003F0017">
            <w:pPr>
              <w:spacing w:after="0" w:line="259" w:lineRule="auto"/>
              <w:ind w:left="2" w:right="0" w:firstLine="0"/>
              <w:jc w:val="left"/>
            </w:pPr>
            <w:r>
              <w:rPr>
                <w:sz w:val="24"/>
              </w:rPr>
              <w:t xml:space="preserve">1 </w:t>
            </w:r>
          </w:p>
        </w:tc>
      </w:tr>
      <w:tr w:rsidR="009858BC">
        <w:trPr>
          <w:trHeight w:val="656"/>
        </w:trPr>
        <w:tc>
          <w:tcPr>
            <w:tcW w:w="0" w:type="auto"/>
            <w:vMerge/>
            <w:tcBorders>
              <w:top w:val="nil"/>
              <w:left w:val="single" w:sz="4" w:space="0" w:color="000000"/>
              <w:bottom w:val="single" w:sz="4" w:space="0" w:color="000000"/>
              <w:right w:val="single" w:sz="4" w:space="0" w:color="000000"/>
            </w:tcBorders>
          </w:tcPr>
          <w:p w:rsidR="009858BC" w:rsidRDefault="009858BC">
            <w:pPr>
              <w:spacing w:after="160" w:line="259" w:lineRule="auto"/>
              <w:ind w:left="0" w:right="0" w:firstLine="0"/>
              <w:jc w:val="left"/>
            </w:pPr>
          </w:p>
        </w:tc>
        <w:tc>
          <w:tcPr>
            <w:tcW w:w="6772" w:type="dxa"/>
            <w:gridSpan w:val="6"/>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2" w:right="0" w:firstLine="0"/>
              <w:jc w:val="left"/>
            </w:pPr>
            <w:r>
              <w:t xml:space="preserve">ПВД для опробывания различных способов передвижения. </w:t>
            </w:r>
          </w:p>
        </w:tc>
      </w:tr>
      <w:tr w:rsidR="009858BC">
        <w:trPr>
          <w:trHeight w:val="653"/>
        </w:trPr>
        <w:tc>
          <w:tcPr>
            <w:tcW w:w="2977"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Необходимый опыт туристов  </w:t>
            </w:r>
          </w:p>
        </w:tc>
        <w:tc>
          <w:tcPr>
            <w:tcW w:w="6772" w:type="dxa"/>
            <w:gridSpan w:val="6"/>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2" w:right="0" w:firstLine="0"/>
              <w:jc w:val="left"/>
            </w:pPr>
            <w:r>
              <w:t xml:space="preserve">Без опыта.  </w:t>
            </w:r>
          </w:p>
        </w:tc>
      </w:tr>
      <w:tr w:rsidR="009858BC">
        <w:trPr>
          <w:trHeight w:val="3231"/>
        </w:trPr>
        <w:tc>
          <w:tcPr>
            <w:tcW w:w="2977"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Меры по обеспечению безопасности  </w:t>
            </w:r>
          </w:p>
        </w:tc>
        <w:tc>
          <w:tcPr>
            <w:tcW w:w="6772" w:type="dxa"/>
            <w:gridSpan w:val="6"/>
            <w:tcBorders>
              <w:top w:val="single" w:sz="4" w:space="0" w:color="000000"/>
              <w:left w:val="single" w:sz="4" w:space="0" w:color="000000"/>
              <w:bottom w:val="single" w:sz="4" w:space="0" w:color="000000"/>
              <w:right w:val="single" w:sz="4" w:space="0" w:color="000000"/>
            </w:tcBorders>
          </w:tcPr>
          <w:p w:rsidR="009858BC" w:rsidRDefault="003F0017">
            <w:pPr>
              <w:spacing w:after="0" w:line="278" w:lineRule="auto"/>
              <w:ind w:left="2" w:right="0" w:firstLine="0"/>
              <w:jc w:val="left"/>
            </w:pPr>
            <w:r>
              <w:rPr>
                <w:u w:val="single" w:color="000000"/>
              </w:rPr>
              <w:t xml:space="preserve">Аварийные выходы с маршрута: </w:t>
            </w:r>
            <w:r>
              <w:t xml:space="preserve">На всем протяжении маршрута. </w:t>
            </w:r>
          </w:p>
          <w:p w:rsidR="009858BC" w:rsidRDefault="003F0017">
            <w:pPr>
              <w:spacing w:after="3" w:line="275" w:lineRule="auto"/>
              <w:ind w:left="2" w:right="0" w:firstLine="0"/>
              <w:jc w:val="left"/>
            </w:pPr>
            <w:r>
              <w:rPr>
                <w:u w:val="single" w:color="000000"/>
              </w:rPr>
              <w:t>Потенциально опасные участки</w:t>
            </w:r>
            <w:r>
              <w:t xml:space="preserve">: Лес в засушливый период  </w:t>
            </w:r>
          </w:p>
          <w:p w:rsidR="009858BC" w:rsidRDefault="003F0017">
            <w:pPr>
              <w:spacing w:after="25" w:line="259" w:lineRule="auto"/>
              <w:ind w:left="2" w:right="0" w:firstLine="0"/>
              <w:jc w:val="left"/>
            </w:pPr>
            <w:r>
              <w:rPr>
                <w:u w:val="single" w:color="000000"/>
              </w:rPr>
              <w:t>Препятствия, явления на маршруте</w:t>
            </w:r>
            <w:r>
              <w:t xml:space="preserve">: Отсутствуют. </w:t>
            </w:r>
          </w:p>
          <w:p w:rsidR="009858BC" w:rsidRDefault="003F0017">
            <w:pPr>
              <w:spacing w:after="0" w:line="259" w:lineRule="auto"/>
              <w:ind w:left="2" w:right="0" w:firstLine="0"/>
              <w:jc w:val="left"/>
            </w:pPr>
            <w:r>
              <w:rPr>
                <w:u w:val="single" w:color="000000"/>
              </w:rPr>
              <w:t>Спец снаряжение</w:t>
            </w:r>
            <w:r>
              <w:t xml:space="preserve">: не надо.  </w:t>
            </w:r>
          </w:p>
          <w:p w:rsidR="009858BC" w:rsidRDefault="003F0017">
            <w:pPr>
              <w:spacing w:after="0" w:line="259" w:lineRule="auto"/>
              <w:ind w:left="2" w:right="0" w:firstLine="0"/>
              <w:jc w:val="left"/>
            </w:pPr>
            <w:r>
              <w:rPr>
                <w:u w:val="single" w:color="000000"/>
              </w:rPr>
              <w:t xml:space="preserve">Орг. мероприятия: </w:t>
            </w:r>
            <w:r>
              <w:t xml:space="preserve">Собеседование с участниками маршрута о знании инструкции по безопасности на маршруте, правила поведения в пожароопасный период в лесу и правила дорожного движения. </w:t>
            </w:r>
          </w:p>
        </w:tc>
      </w:tr>
      <w:tr w:rsidR="009858BC">
        <w:trPr>
          <w:trHeight w:val="653"/>
        </w:trPr>
        <w:tc>
          <w:tcPr>
            <w:tcW w:w="2977"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Необходимое снаряжение (личное)  </w:t>
            </w:r>
          </w:p>
        </w:tc>
        <w:tc>
          <w:tcPr>
            <w:tcW w:w="6772" w:type="dxa"/>
            <w:gridSpan w:val="6"/>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2" w:right="0" w:firstLine="0"/>
              <w:jc w:val="left"/>
            </w:pPr>
            <w:r>
              <w:t xml:space="preserve">Стандартный набор  </w:t>
            </w:r>
          </w:p>
        </w:tc>
      </w:tr>
      <w:tr w:rsidR="009858BC">
        <w:trPr>
          <w:trHeight w:val="1298"/>
        </w:trPr>
        <w:tc>
          <w:tcPr>
            <w:tcW w:w="2977"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Характеристика питания на маршруте  </w:t>
            </w:r>
          </w:p>
        </w:tc>
        <w:tc>
          <w:tcPr>
            <w:tcW w:w="6772" w:type="dxa"/>
            <w:gridSpan w:val="6"/>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2" w:right="0" w:firstLine="0"/>
              <w:jc w:val="left"/>
            </w:pPr>
            <w:r>
              <w:t xml:space="preserve">Вода для питания берется с собой. </w:t>
            </w:r>
          </w:p>
          <w:p w:rsidR="009858BC" w:rsidRDefault="003F0017">
            <w:pPr>
              <w:spacing w:after="0" w:line="277" w:lineRule="auto"/>
              <w:ind w:left="2" w:right="0" w:firstLine="0"/>
              <w:jc w:val="left"/>
            </w:pPr>
            <w:r>
              <w:t xml:space="preserve">Способ приготовления пищи: на дровах и/или на газовой горелках (газ, бензин). </w:t>
            </w:r>
          </w:p>
          <w:p w:rsidR="009858BC" w:rsidRDefault="003F0017">
            <w:pPr>
              <w:spacing w:after="0" w:line="259" w:lineRule="auto"/>
              <w:ind w:left="2" w:right="0" w:firstLine="0"/>
              <w:jc w:val="left"/>
            </w:pPr>
            <w:r>
              <w:lastRenderedPageBreak/>
              <w:t xml:space="preserve"> </w:t>
            </w:r>
          </w:p>
        </w:tc>
      </w:tr>
      <w:tr w:rsidR="009858BC">
        <w:trPr>
          <w:trHeight w:val="655"/>
        </w:trPr>
        <w:tc>
          <w:tcPr>
            <w:tcW w:w="2977"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lastRenderedPageBreak/>
              <w:t xml:space="preserve">Оптимальное количество туристов  </w:t>
            </w:r>
          </w:p>
        </w:tc>
        <w:tc>
          <w:tcPr>
            <w:tcW w:w="6772" w:type="dxa"/>
            <w:gridSpan w:val="6"/>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2" w:right="0" w:firstLine="0"/>
              <w:jc w:val="left"/>
            </w:pPr>
            <w:r>
              <w:t xml:space="preserve">7 - 15 человек.  </w:t>
            </w:r>
          </w:p>
        </w:tc>
      </w:tr>
    </w:tbl>
    <w:p w:rsidR="009858BC" w:rsidRDefault="003F0017">
      <w:pPr>
        <w:spacing w:after="0" w:line="259" w:lineRule="auto"/>
        <w:ind w:left="0" w:right="0" w:firstLine="0"/>
        <w:jc w:val="left"/>
      </w:pPr>
      <w:r>
        <w:rPr>
          <w:rFonts w:ascii="Calibri" w:eastAsia="Calibri" w:hAnsi="Calibri" w:cs="Calibri"/>
          <w:b/>
          <w:i/>
          <w:sz w:val="24"/>
        </w:rPr>
        <w:t xml:space="preserve"> </w:t>
      </w:r>
    </w:p>
    <w:p w:rsidR="009858BC" w:rsidRDefault="003F0017">
      <w:pPr>
        <w:spacing w:after="271" w:line="259" w:lineRule="auto"/>
        <w:ind w:left="29" w:right="91"/>
        <w:jc w:val="center"/>
      </w:pPr>
      <w:r>
        <w:t xml:space="preserve">Схема маршрута </w:t>
      </w:r>
    </w:p>
    <w:p w:rsidR="009858BC" w:rsidRDefault="003F0017">
      <w:pPr>
        <w:ind w:left="730" w:right="63"/>
      </w:pPr>
      <w:r>
        <w:t xml:space="preserve">день 1 </w:t>
      </w:r>
    </w:p>
    <w:p w:rsidR="009858BC" w:rsidRDefault="003F0017">
      <w:pPr>
        <w:spacing w:after="0" w:line="259" w:lineRule="auto"/>
        <w:ind w:left="0" w:right="1306" w:firstLine="0"/>
        <w:jc w:val="right"/>
      </w:pPr>
      <w:r>
        <w:rPr>
          <w:rFonts w:ascii="Calibri" w:eastAsia="Calibri" w:hAnsi="Calibri" w:cs="Calibri"/>
          <w:noProof/>
          <w:sz w:val="22"/>
        </w:rPr>
        <w:lastRenderedPageBreak/>
        <w:drawing>
          <wp:inline distT="0" distB="0" distL="0" distR="0">
            <wp:extent cx="4838700" cy="8173422"/>
            <wp:effectExtent l="0" t="0" r="0" b="0"/>
            <wp:docPr id="18448" name="Group 18448"/>
            <wp:cNvGraphicFramePr/>
            <a:graphic xmlns:a="http://schemas.openxmlformats.org/drawingml/2006/main">
              <a:graphicData uri="http://schemas.microsoft.com/office/word/2010/wordprocessingGroup">
                <wpg:wgp>
                  <wpg:cNvGrpSpPr/>
                  <wpg:grpSpPr>
                    <a:xfrm>
                      <a:off x="0" y="0"/>
                      <a:ext cx="4838700" cy="8173422"/>
                      <a:chOff x="0" y="0"/>
                      <a:chExt cx="4838700" cy="8173422"/>
                    </a:xfrm>
                  </wpg:grpSpPr>
                  <wps:wsp>
                    <wps:cNvPr id="1648" name="Rectangle 1648"/>
                    <wps:cNvSpPr/>
                    <wps:spPr>
                      <a:xfrm>
                        <a:off x="2438527" y="8011237"/>
                        <a:ext cx="45808" cy="206453"/>
                      </a:xfrm>
                      <a:prstGeom prst="rect">
                        <a:avLst/>
                      </a:prstGeom>
                      <a:ln>
                        <a:noFill/>
                      </a:ln>
                    </wps:spPr>
                    <wps:txbx>
                      <w:txbxContent>
                        <w:p w:rsidR="009858BC" w:rsidRDefault="003F0017">
                          <w:pPr>
                            <w:spacing w:after="160" w:line="259" w:lineRule="auto"/>
                            <w:ind w:left="0" w:right="0" w:firstLine="0"/>
                            <w:jc w:val="left"/>
                          </w:pPr>
                          <w:r>
                            <w:rPr>
                              <w:rFonts w:ascii="Calibri" w:eastAsia="Calibri" w:hAnsi="Calibri" w:cs="Calibri"/>
                              <w:b/>
                              <w:i/>
                              <w:sz w:val="24"/>
                            </w:rPr>
                            <w:t xml:space="preserve"> </w:t>
                          </w:r>
                        </w:p>
                      </w:txbxContent>
                    </wps:txbx>
                    <wps:bodyPr horzOverflow="overflow" vert="horz" lIns="0" tIns="0" rIns="0" bIns="0" rtlCol="0">
                      <a:noAutofit/>
                    </wps:bodyPr>
                  </wps:wsp>
                  <wps:wsp>
                    <wps:cNvPr id="1649" name="Rectangle 1649"/>
                    <wps:cNvSpPr/>
                    <wps:spPr>
                      <a:xfrm>
                        <a:off x="2473579" y="7991805"/>
                        <a:ext cx="53596" cy="241550"/>
                      </a:xfrm>
                      <a:prstGeom prst="rect">
                        <a:avLst/>
                      </a:prstGeom>
                      <a:ln>
                        <a:noFill/>
                      </a:ln>
                    </wps:spPr>
                    <wps:txbx>
                      <w:txbxContent>
                        <w:p w:rsidR="009858BC" w:rsidRDefault="003F0017">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pic:pic xmlns:pic="http://schemas.openxmlformats.org/drawingml/2006/picture">
                    <pic:nvPicPr>
                      <pic:cNvPr id="1653" name="Picture 1653"/>
                      <pic:cNvPicPr/>
                    </pic:nvPicPr>
                    <pic:blipFill>
                      <a:blip r:embed="rId25"/>
                      <a:stretch>
                        <a:fillRect/>
                      </a:stretch>
                    </pic:blipFill>
                    <pic:spPr>
                      <a:xfrm>
                        <a:off x="0" y="0"/>
                        <a:ext cx="4838700" cy="5151120"/>
                      </a:xfrm>
                      <a:prstGeom prst="rect">
                        <a:avLst/>
                      </a:prstGeom>
                    </pic:spPr>
                  </pic:pic>
                  <pic:pic xmlns:pic="http://schemas.openxmlformats.org/drawingml/2006/picture">
                    <pic:nvPicPr>
                      <pic:cNvPr id="1655" name="Picture 1655"/>
                      <pic:cNvPicPr/>
                    </pic:nvPicPr>
                    <pic:blipFill>
                      <a:blip r:embed="rId26"/>
                      <a:stretch>
                        <a:fillRect/>
                      </a:stretch>
                    </pic:blipFill>
                    <pic:spPr>
                      <a:xfrm>
                        <a:off x="19050" y="5183708"/>
                        <a:ext cx="2415540" cy="2941321"/>
                      </a:xfrm>
                      <a:prstGeom prst="rect">
                        <a:avLst/>
                      </a:prstGeom>
                    </pic:spPr>
                  </pic:pic>
                </wpg:wgp>
              </a:graphicData>
            </a:graphic>
          </wp:inline>
        </w:drawing>
      </w:r>
      <w:r>
        <w:rPr>
          <w:rFonts w:ascii="Calibri" w:eastAsia="Calibri" w:hAnsi="Calibri" w:cs="Calibri"/>
        </w:rPr>
        <w:t xml:space="preserve"> </w:t>
      </w:r>
    </w:p>
    <w:p w:rsidR="009858BC" w:rsidRDefault="003F0017">
      <w:pPr>
        <w:spacing w:after="214" w:line="265" w:lineRule="auto"/>
        <w:ind w:right="1271"/>
        <w:jc w:val="right"/>
      </w:pPr>
      <w:r>
        <w:t xml:space="preserve">Описание маршрута и краткая характеристика района. </w:t>
      </w:r>
    </w:p>
    <w:p w:rsidR="009858BC" w:rsidRDefault="003F0017">
      <w:pPr>
        <w:spacing w:after="270" w:line="259" w:lineRule="auto"/>
        <w:ind w:left="29" w:right="0" w:firstLine="0"/>
        <w:jc w:val="left"/>
      </w:pPr>
      <w:r>
        <w:rPr>
          <w:b/>
          <w:u w:val="single" w:color="000000"/>
        </w:rPr>
        <w:t>Цель:</w:t>
      </w:r>
      <w:r>
        <w:t xml:space="preserve">  </w:t>
      </w:r>
    </w:p>
    <w:p w:rsidR="009858BC" w:rsidRDefault="003F0017">
      <w:pPr>
        <w:spacing w:after="261"/>
        <w:ind w:left="24" w:right="63"/>
      </w:pPr>
      <w:r>
        <w:lastRenderedPageBreak/>
        <w:t xml:space="preserve">Получение походного опыта; знакомство  с окрестностями г. Ялуторовска, отработка туристких навыков в походе.  </w:t>
      </w:r>
    </w:p>
    <w:p w:rsidR="009858BC" w:rsidRDefault="003F0017">
      <w:pPr>
        <w:spacing w:after="0" w:line="259" w:lineRule="auto"/>
        <w:ind w:left="655" w:right="681"/>
        <w:jc w:val="center"/>
      </w:pPr>
      <w:r>
        <w:rPr>
          <w:b/>
          <w:u w:val="single" w:color="000000"/>
        </w:rPr>
        <w:t>План маршрута</w:t>
      </w:r>
      <w:r>
        <w:rPr>
          <w:b/>
        </w:rPr>
        <w:t xml:space="preserve">  </w:t>
      </w:r>
    </w:p>
    <w:tbl>
      <w:tblPr>
        <w:tblStyle w:val="TableGrid"/>
        <w:tblW w:w="9562" w:type="dxa"/>
        <w:tblInd w:w="-80" w:type="dxa"/>
        <w:tblCellMar>
          <w:top w:w="11" w:type="dxa"/>
          <w:left w:w="108" w:type="dxa"/>
          <w:right w:w="45" w:type="dxa"/>
        </w:tblCellMar>
        <w:tblLook w:val="04A0" w:firstRow="1" w:lastRow="0" w:firstColumn="1" w:lastColumn="0" w:noHBand="0" w:noVBand="1"/>
      </w:tblPr>
      <w:tblGrid>
        <w:gridCol w:w="1214"/>
        <w:gridCol w:w="4248"/>
        <w:gridCol w:w="2125"/>
        <w:gridCol w:w="1975"/>
      </w:tblGrid>
      <w:tr w:rsidR="009858BC">
        <w:trPr>
          <w:trHeight w:val="950"/>
        </w:trPr>
        <w:tc>
          <w:tcPr>
            <w:tcW w:w="1215"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center"/>
            </w:pPr>
            <w:r>
              <w:rPr>
                <w:b/>
              </w:rPr>
              <w:t xml:space="preserve">День пути  </w:t>
            </w:r>
          </w:p>
        </w:tc>
        <w:tc>
          <w:tcPr>
            <w:tcW w:w="4254"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61" w:firstLine="0"/>
              <w:jc w:val="center"/>
            </w:pPr>
            <w:r>
              <w:rPr>
                <w:b/>
              </w:rPr>
              <w:t xml:space="preserve">Участки маршрута  </w:t>
            </w:r>
          </w:p>
        </w:tc>
        <w:tc>
          <w:tcPr>
            <w:tcW w:w="2125"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182" w:right="0" w:firstLine="0"/>
              <w:jc w:val="left"/>
            </w:pPr>
            <w:r>
              <w:rPr>
                <w:b/>
              </w:rPr>
              <w:t xml:space="preserve">Километраж  </w:t>
            </w:r>
          </w:p>
        </w:tc>
        <w:tc>
          <w:tcPr>
            <w:tcW w:w="1968"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center"/>
            </w:pPr>
            <w:r>
              <w:rPr>
                <w:b/>
              </w:rPr>
              <w:t xml:space="preserve">Способ передвижения </w:t>
            </w:r>
          </w:p>
        </w:tc>
      </w:tr>
      <w:tr w:rsidR="009858BC">
        <w:trPr>
          <w:trHeight w:val="1167"/>
        </w:trPr>
        <w:tc>
          <w:tcPr>
            <w:tcW w:w="1215"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3" w:right="0" w:firstLine="0"/>
              <w:jc w:val="left"/>
            </w:pPr>
            <w:r>
              <w:t xml:space="preserve">1 </w:t>
            </w:r>
          </w:p>
        </w:tc>
        <w:tc>
          <w:tcPr>
            <w:tcW w:w="4254" w:type="dxa"/>
            <w:tcBorders>
              <w:top w:val="single" w:sz="4" w:space="0" w:color="000000"/>
              <w:left w:val="single" w:sz="4" w:space="0" w:color="000000"/>
              <w:bottom w:val="single" w:sz="4" w:space="0" w:color="000000"/>
              <w:right w:val="single" w:sz="4" w:space="0" w:color="000000"/>
            </w:tcBorders>
          </w:tcPr>
          <w:p w:rsidR="009858BC" w:rsidRDefault="003F0017">
            <w:pPr>
              <w:spacing w:after="0" w:line="259" w:lineRule="auto"/>
              <w:ind w:left="0" w:right="0" w:firstLine="0"/>
              <w:jc w:val="left"/>
            </w:pPr>
            <w:r>
              <w:t xml:space="preserve">ЦТДТ- оз. Узкое- Памятное </w:t>
            </w:r>
          </w:p>
        </w:tc>
        <w:tc>
          <w:tcPr>
            <w:tcW w:w="2125" w:type="dxa"/>
            <w:tcBorders>
              <w:top w:val="single" w:sz="4" w:space="0" w:color="000000"/>
              <w:left w:val="single" w:sz="4" w:space="0" w:color="000000"/>
              <w:bottom w:val="single" w:sz="4" w:space="0" w:color="000000"/>
              <w:right w:val="single" w:sz="4" w:space="0" w:color="000000"/>
            </w:tcBorders>
          </w:tcPr>
          <w:p w:rsidR="009858BC" w:rsidRDefault="003F0017">
            <w:pPr>
              <w:spacing w:after="217" w:line="259" w:lineRule="auto"/>
              <w:ind w:left="0" w:right="0" w:firstLine="0"/>
              <w:jc w:val="left"/>
            </w:pPr>
            <w:r>
              <w:t xml:space="preserve">16 </w:t>
            </w:r>
          </w:p>
          <w:p w:rsidR="009858BC" w:rsidRDefault="003F0017">
            <w:pPr>
              <w:spacing w:after="0" w:line="259" w:lineRule="auto"/>
              <w:ind w:left="0" w:right="0" w:firstLine="0"/>
              <w:jc w:val="left"/>
            </w:pPr>
            <w:r>
              <w:t xml:space="preserve">8 </w:t>
            </w:r>
          </w:p>
        </w:tc>
        <w:tc>
          <w:tcPr>
            <w:tcW w:w="1968" w:type="dxa"/>
            <w:tcBorders>
              <w:top w:val="single" w:sz="4" w:space="0" w:color="000000"/>
              <w:left w:val="single" w:sz="4" w:space="0" w:color="000000"/>
              <w:bottom w:val="single" w:sz="4" w:space="0" w:color="000000"/>
              <w:right w:val="single" w:sz="4" w:space="0" w:color="000000"/>
            </w:tcBorders>
          </w:tcPr>
          <w:p w:rsidR="009858BC" w:rsidRDefault="003F0017">
            <w:pPr>
              <w:spacing w:after="269" w:line="259" w:lineRule="auto"/>
              <w:ind w:left="2" w:right="0" w:firstLine="0"/>
              <w:jc w:val="left"/>
            </w:pPr>
            <w:r>
              <w:t xml:space="preserve">Велосипед </w:t>
            </w:r>
          </w:p>
          <w:p w:rsidR="009858BC" w:rsidRDefault="003F0017">
            <w:pPr>
              <w:spacing w:after="0" w:line="259" w:lineRule="auto"/>
              <w:ind w:left="2" w:right="0" w:firstLine="0"/>
              <w:jc w:val="left"/>
            </w:pPr>
            <w:r>
              <w:t xml:space="preserve">Пеший </w:t>
            </w:r>
          </w:p>
        </w:tc>
      </w:tr>
    </w:tbl>
    <w:p w:rsidR="009858BC" w:rsidRDefault="003F0017">
      <w:pPr>
        <w:spacing w:after="383"/>
        <w:ind w:left="24" w:right="63"/>
      </w:pPr>
      <w:r>
        <w:t xml:space="preserve">Всего активным способом передвижения: 8 -16 км. </w:t>
      </w:r>
    </w:p>
    <w:p w:rsidR="009858BC" w:rsidRDefault="003F0017">
      <w:pPr>
        <w:spacing w:after="388" w:line="259" w:lineRule="auto"/>
        <w:ind w:left="655" w:right="105"/>
        <w:jc w:val="center"/>
      </w:pPr>
      <w:r>
        <w:rPr>
          <w:b/>
          <w:u w:val="single" w:color="000000"/>
        </w:rPr>
        <w:t>Техническое описание маршрута.</w:t>
      </w:r>
      <w:r>
        <w:rPr>
          <w:b/>
        </w:rPr>
        <w:t xml:space="preserve"> </w:t>
      </w:r>
    </w:p>
    <w:p w:rsidR="009858BC" w:rsidRDefault="003F0017">
      <w:pPr>
        <w:spacing w:after="314"/>
        <w:ind w:left="-5" w:right="0"/>
        <w:jc w:val="left"/>
      </w:pPr>
      <w:r>
        <w:rPr>
          <w:b/>
        </w:rPr>
        <w:t>День 1</w:t>
      </w:r>
      <w:r>
        <w:t xml:space="preserve"> </w:t>
      </w:r>
    </w:p>
    <w:p w:rsidR="009858BC" w:rsidRDefault="003F0017">
      <w:pPr>
        <w:spacing w:after="251" w:line="366" w:lineRule="auto"/>
        <w:ind w:left="14" w:right="63" w:firstLine="708"/>
      </w:pPr>
      <w:r>
        <w:t xml:space="preserve">Маршрут начинается от Центра туризма и детского творчества. Движение по городу. С пер. Пущина, далее по тропе, ведущей до реки Тобол. Поворот на дорогу вдоль Тобола на право. Затем поворот на дорогу вдоль оз. Узкое.  Движение по дороге до дамбы вдоль ул. Ворошилова. Пеший переход по пешеходному переходу через улицу Ворошилова. С левой стороны дороги дамба, по ней движение до поворота на право. Пеший переход по пешеходному переходу через улицу Революции. Не доходя до р. Тобол поворот направо. Бивак у старицы, не доходя до ЛЭП 200 метров. Возращение до дамбы, на ней не поворачивая прямо, до остановки. Возвращение в город на автобусе. </w:t>
      </w:r>
    </w:p>
    <w:p w:rsidR="009858BC" w:rsidRDefault="003F0017">
      <w:pPr>
        <w:spacing w:after="327" w:line="259" w:lineRule="auto"/>
        <w:ind w:left="655" w:right="0"/>
        <w:jc w:val="center"/>
      </w:pPr>
      <w:r>
        <w:rPr>
          <w:b/>
          <w:u w:val="single" w:color="000000"/>
        </w:rPr>
        <w:t>Опасности на маршруте.</w:t>
      </w:r>
      <w:r>
        <w:rPr>
          <w:b/>
        </w:rPr>
        <w:t xml:space="preserve"> </w:t>
      </w:r>
    </w:p>
    <w:p w:rsidR="009858BC" w:rsidRDefault="003F0017">
      <w:pPr>
        <w:spacing w:after="206" w:line="398" w:lineRule="auto"/>
        <w:ind w:left="14" w:right="63" w:firstLine="708"/>
      </w:pPr>
      <w:r>
        <w:t xml:space="preserve">В пажароопасные периоды запрещен выезд в лес.  Во время интенсивных дождей лесные дороги становятся труднопроходимыми.  </w:t>
      </w:r>
    </w:p>
    <w:p w:rsidR="009858BC" w:rsidRDefault="003F0017">
      <w:pPr>
        <w:spacing w:after="327" w:line="259" w:lineRule="auto"/>
        <w:ind w:left="655" w:right="676"/>
        <w:jc w:val="center"/>
      </w:pPr>
      <w:r>
        <w:rPr>
          <w:b/>
          <w:u w:val="single" w:color="000000"/>
        </w:rPr>
        <w:t>Пути аварийного выхода с маршрута.</w:t>
      </w:r>
      <w:r>
        <w:t xml:space="preserve"> </w:t>
      </w:r>
    </w:p>
    <w:p w:rsidR="009858BC" w:rsidRDefault="003F0017">
      <w:pPr>
        <w:spacing w:after="72" w:line="259" w:lineRule="auto"/>
        <w:ind w:left="29" w:right="0"/>
        <w:jc w:val="center"/>
      </w:pPr>
      <w:r>
        <w:t xml:space="preserve">Пути маршрут проходит параллельно дорогам с твердым покрытием.  </w:t>
      </w:r>
    </w:p>
    <w:p w:rsidR="009858BC" w:rsidRDefault="003F0017">
      <w:pPr>
        <w:ind w:left="24" w:right="63"/>
      </w:pPr>
      <w:r>
        <w:t xml:space="preserve">Выход на них возможен в течение 1 – 10 мин. </w:t>
      </w:r>
    </w:p>
    <w:p w:rsidR="009858BC" w:rsidRDefault="003F0017">
      <w:pPr>
        <w:spacing w:after="212" w:line="259" w:lineRule="auto"/>
        <w:ind w:left="0" w:right="0" w:firstLine="0"/>
        <w:jc w:val="right"/>
      </w:pPr>
      <w:r>
        <w:t xml:space="preserve"> </w:t>
      </w:r>
    </w:p>
    <w:p w:rsidR="009858BC" w:rsidRDefault="003F0017">
      <w:pPr>
        <w:spacing w:after="214" w:line="265" w:lineRule="auto"/>
        <w:ind w:right="60"/>
        <w:jc w:val="right"/>
      </w:pPr>
      <w:r>
        <w:lastRenderedPageBreak/>
        <w:t xml:space="preserve">ПРИЛОЖЕНИЕ 3 </w:t>
      </w:r>
    </w:p>
    <w:p w:rsidR="009858BC" w:rsidRDefault="003F0017">
      <w:pPr>
        <w:spacing w:after="172" w:line="270" w:lineRule="auto"/>
        <w:ind w:left="722" w:right="0" w:firstLine="0"/>
        <w:jc w:val="left"/>
      </w:pPr>
      <w:r>
        <w:rPr>
          <w:b/>
          <w:color w:val="0070C0"/>
        </w:rPr>
        <w:t xml:space="preserve">Правила дорожного движения для пешеходов и велосипедистов. </w:t>
      </w:r>
    </w:p>
    <w:p w:rsidR="009858BC" w:rsidRDefault="003F0017">
      <w:pPr>
        <w:spacing w:after="142" w:line="259" w:lineRule="auto"/>
        <w:ind w:right="0"/>
        <w:jc w:val="left"/>
      </w:pPr>
      <w:r>
        <w:rPr>
          <w:b/>
          <w:color w:val="C00000"/>
        </w:rPr>
        <w:t xml:space="preserve">Основные разделы ПДД - 4 и 24. </w:t>
      </w:r>
    </w:p>
    <w:p w:rsidR="009858BC" w:rsidRDefault="003F0017">
      <w:pPr>
        <w:ind w:left="370" w:right="63"/>
      </w:pPr>
      <w:r>
        <w:rPr>
          <w:noProof/>
        </w:rPr>
        <w:drawing>
          <wp:inline distT="0" distB="0" distL="0" distR="0">
            <wp:extent cx="152400" cy="152400"/>
            <wp:effectExtent l="0" t="0" r="0" b="0"/>
            <wp:docPr id="1848" name="Picture 1848"/>
            <wp:cNvGraphicFramePr/>
            <a:graphic xmlns:a="http://schemas.openxmlformats.org/drawingml/2006/main">
              <a:graphicData uri="http://schemas.openxmlformats.org/drawingml/2006/picture">
                <pic:pic xmlns:pic="http://schemas.openxmlformats.org/drawingml/2006/picture">
                  <pic:nvPicPr>
                    <pic:cNvPr id="1848" name="Picture 1848"/>
                    <pic:cNvPicPr/>
                  </pic:nvPicPr>
                  <pic:blipFill>
                    <a:blip r:embed="rId27"/>
                    <a:stretch>
                      <a:fillRect/>
                    </a:stretch>
                  </pic:blipFill>
                  <pic:spPr>
                    <a:xfrm>
                      <a:off x="0" y="0"/>
                      <a:ext cx="152400" cy="152400"/>
                    </a:xfrm>
                    <a:prstGeom prst="rect">
                      <a:avLst/>
                    </a:prstGeom>
                  </pic:spPr>
                </pic:pic>
              </a:graphicData>
            </a:graphic>
          </wp:inline>
        </w:drawing>
      </w:r>
      <w:r>
        <w:rPr>
          <w:rFonts w:ascii="Arial" w:eastAsia="Arial" w:hAnsi="Arial" w:cs="Arial"/>
          <w:color w:val="C00000"/>
        </w:rPr>
        <w:t xml:space="preserve"> </w:t>
      </w:r>
      <w:r>
        <w:t xml:space="preserve">При движении по краю проезжей части пешеходы должны идти </w:t>
      </w:r>
    </w:p>
    <w:p w:rsidR="009858BC" w:rsidRDefault="003F0017">
      <w:pPr>
        <w:ind w:left="730" w:right="-70"/>
      </w:pPr>
      <w:r>
        <w:t xml:space="preserve">навстречу движения транспортных средств </w:t>
      </w:r>
      <w:r>
        <w:rPr>
          <w:noProof/>
        </w:rPr>
        <w:drawing>
          <wp:inline distT="0" distB="0" distL="0" distR="0">
            <wp:extent cx="1908810" cy="1075982"/>
            <wp:effectExtent l="0" t="0" r="0" b="0"/>
            <wp:docPr id="1924" name="Picture 1924"/>
            <wp:cNvGraphicFramePr/>
            <a:graphic xmlns:a="http://schemas.openxmlformats.org/drawingml/2006/main">
              <a:graphicData uri="http://schemas.openxmlformats.org/drawingml/2006/picture">
                <pic:pic xmlns:pic="http://schemas.openxmlformats.org/drawingml/2006/picture">
                  <pic:nvPicPr>
                    <pic:cNvPr id="1924" name="Picture 1924"/>
                    <pic:cNvPicPr/>
                  </pic:nvPicPr>
                  <pic:blipFill>
                    <a:blip r:embed="rId28"/>
                    <a:stretch>
                      <a:fillRect/>
                    </a:stretch>
                  </pic:blipFill>
                  <pic:spPr>
                    <a:xfrm>
                      <a:off x="0" y="0"/>
                      <a:ext cx="1908810" cy="1075982"/>
                    </a:xfrm>
                    <a:prstGeom prst="rect">
                      <a:avLst/>
                    </a:prstGeom>
                  </pic:spPr>
                </pic:pic>
              </a:graphicData>
            </a:graphic>
          </wp:inline>
        </w:drawing>
      </w:r>
      <w:r>
        <w:t xml:space="preserve">  </w:t>
      </w:r>
    </w:p>
    <w:p w:rsidR="009858BC" w:rsidRDefault="003F0017">
      <w:pPr>
        <w:spacing w:after="0" w:line="259" w:lineRule="auto"/>
        <w:ind w:left="715" w:right="0"/>
        <w:jc w:val="left"/>
      </w:pPr>
      <w:r>
        <w:rPr>
          <w:b/>
          <w:color w:val="C00000"/>
        </w:rPr>
        <w:t xml:space="preserve">(п.4.1ПДД). </w:t>
      </w:r>
    </w:p>
    <w:p w:rsidR="009858BC" w:rsidRDefault="003F0017">
      <w:pPr>
        <w:ind w:left="370" w:right="63"/>
      </w:pPr>
      <w:r>
        <w:rPr>
          <w:noProof/>
        </w:rPr>
        <w:drawing>
          <wp:inline distT="0" distB="0" distL="0" distR="0">
            <wp:extent cx="152400" cy="152400"/>
            <wp:effectExtent l="0" t="0" r="0" b="0"/>
            <wp:docPr id="1855" name="Picture 1855"/>
            <wp:cNvGraphicFramePr/>
            <a:graphic xmlns:a="http://schemas.openxmlformats.org/drawingml/2006/main">
              <a:graphicData uri="http://schemas.openxmlformats.org/drawingml/2006/picture">
                <pic:pic xmlns:pic="http://schemas.openxmlformats.org/drawingml/2006/picture">
                  <pic:nvPicPr>
                    <pic:cNvPr id="1855" name="Picture 1855"/>
                    <pic:cNvPicPr/>
                  </pic:nvPicPr>
                  <pic:blipFill>
                    <a:blip r:embed="rId27"/>
                    <a:stretch>
                      <a:fillRect/>
                    </a:stretch>
                  </pic:blipFill>
                  <pic:spPr>
                    <a:xfrm>
                      <a:off x="0" y="0"/>
                      <a:ext cx="152400" cy="152400"/>
                    </a:xfrm>
                    <a:prstGeom prst="rect">
                      <a:avLst/>
                    </a:prstGeom>
                  </pic:spPr>
                </pic:pic>
              </a:graphicData>
            </a:graphic>
          </wp:inline>
        </w:drawing>
      </w:r>
      <w:r>
        <w:rPr>
          <w:rFonts w:ascii="Arial" w:eastAsia="Arial" w:hAnsi="Arial" w:cs="Arial"/>
          <w:color w:val="C00000"/>
        </w:rPr>
        <w:t xml:space="preserve"> </w:t>
      </w:r>
      <w:r>
        <w:t xml:space="preserve">Лица, ведущие в руках велосипед должны следовать по ходу движения </w:t>
      </w:r>
    </w:p>
    <w:p w:rsidR="009858BC" w:rsidRDefault="003F0017">
      <w:pPr>
        <w:ind w:left="730" w:right="63"/>
      </w:pPr>
      <w:r>
        <w:t xml:space="preserve">транспортных средств </w:t>
      </w:r>
      <w:r>
        <w:rPr>
          <w:noProof/>
        </w:rPr>
        <w:drawing>
          <wp:inline distT="0" distB="0" distL="0" distR="0">
            <wp:extent cx="1685290" cy="1162037"/>
            <wp:effectExtent l="0" t="0" r="0" b="0"/>
            <wp:docPr id="1926" name="Picture 1926"/>
            <wp:cNvGraphicFramePr/>
            <a:graphic xmlns:a="http://schemas.openxmlformats.org/drawingml/2006/main">
              <a:graphicData uri="http://schemas.openxmlformats.org/drawingml/2006/picture">
                <pic:pic xmlns:pic="http://schemas.openxmlformats.org/drawingml/2006/picture">
                  <pic:nvPicPr>
                    <pic:cNvPr id="1926" name="Picture 1926"/>
                    <pic:cNvPicPr/>
                  </pic:nvPicPr>
                  <pic:blipFill>
                    <a:blip r:embed="rId29"/>
                    <a:stretch>
                      <a:fillRect/>
                    </a:stretch>
                  </pic:blipFill>
                  <pic:spPr>
                    <a:xfrm>
                      <a:off x="0" y="0"/>
                      <a:ext cx="1685290" cy="1162037"/>
                    </a:xfrm>
                    <a:prstGeom prst="rect">
                      <a:avLst/>
                    </a:prstGeom>
                  </pic:spPr>
                </pic:pic>
              </a:graphicData>
            </a:graphic>
          </wp:inline>
        </w:drawing>
      </w:r>
      <w:r>
        <w:t xml:space="preserve"> </w:t>
      </w:r>
      <w:r>
        <w:rPr>
          <w:b/>
          <w:color w:val="C00000"/>
        </w:rPr>
        <w:t xml:space="preserve">(п.4.1ПДД). </w:t>
      </w:r>
    </w:p>
    <w:p w:rsidR="009858BC" w:rsidRDefault="003F0017">
      <w:pPr>
        <w:tabs>
          <w:tab w:val="center" w:pos="3756"/>
          <w:tab w:val="right" w:pos="9711"/>
        </w:tabs>
        <w:spacing w:after="127"/>
        <w:ind w:left="0" w:right="0" w:firstLine="0"/>
        <w:jc w:val="left"/>
      </w:pPr>
      <w:r>
        <w:rPr>
          <w:rFonts w:ascii="Calibri" w:eastAsia="Calibri" w:hAnsi="Calibri" w:cs="Calibri"/>
          <w:sz w:val="22"/>
        </w:rPr>
        <w:tab/>
      </w:r>
      <w:r>
        <w:rPr>
          <w:noProof/>
        </w:rPr>
        <w:drawing>
          <wp:inline distT="0" distB="0" distL="0" distR="0">
            <wp:extent cx="152400" cy="152400"/>
            <wp:effectExtent l="0" t="0" r="0" b="0"/>
            <wp:docPr id="1862" name="Picture 1862"/>
            <wp:cNvGraphicFramePr/>
            <a:graphic xmlns:a="http://schemas.openxmlformats.org/drawingml/2006/main">
              <a:graphicData uri="http://schemas.openxmlformats.org/drawingml/2006/picture">
                <pic:pic xmlns:pic="http://schemas.openxmlformats.org/drawingml/2006/picture">
                  <pic:nvPicPr>
                    <pic:cNvPr id="1862" name="Picture 1862"/>
                    <pic:cNvPicPr/>
                  </pic:nvPicPr>
                  <pic:blipFill>
                    <a:blip r:embed="rId27"/>
                    <a:stretch>
                      <a:fillRect/>
                    </a:stretch>
                  </pic:blipFill>
                  <pic:spPr>
                    <a:xfrm>
                      <a:off x="0" y="0"/>
                      <a:ext cx="152400" cy="152400"/>
                    </a:xfrm>
                    <a:prstGeom prst="rect">
                      <a:avLst/>
                    </a:prstGeom>
                  </pic:spPr>
                </pic:pic>
              </a:graphicData>
            </a:graphic>
          </wp:inline>
        </w:drawing>
      </w:r>
      <w:r>
        <w:rPr>
          <w:rFonts w:ascii="Arial" w:eastAsia="Arial" w:hAnsi="Arial" w:cs="Arial"/>
          <w:color w:val="C00000"/>
        </w:rPr>
        <w:t xml:space="preserve"> </w:t>
      </w:r>
      <w:r>
        <w:t xml:space="preserve">При пересечении проезжей части нужно спешиваться </w:t>
      </w:r>
      <w:r>
        <w:tab/>
      </w:r>
      <w:r>
        <w:rPr>
          <w:noProof/>
        </w:rPr>
        <w:drawing>
          <wp:inline distT="0" distB="0" distL="0" distR="0">
            <wp:extent cx="1437767" cy="1301115"/>
            <wp:effectExtent l="0" t="0" r="0" b="0"/>
            <wp:docPr id="1928" name="Picture 1928"/>
            <wp:cNvGraphicFramePr/>
            <a:graphic xmlns:a="http://schemas.openxmlformats.org/drawingml/2006/main">
              <a:graphicData uri="http://schemas.openxmlformats.org/drawingml/2006/picture">
                <pic:pic xmlns:pic="http://schemas.openxmlformats.org/drawingml/2006/picture">
                  <pic:nvPicPr>
                    <pic:cNvPr id="1928" name="Picture 1928"/>
                    <pic:cNvPicPr/>
                  </pic:nvPicPr>
                  <pic:blipFill>
                    <a:blip r:embed="rId30"/>
                    <a:stretch>
                      <a:fillRect/>
                    </a:stretch>
                  </pic:blipFill>
                  <pic:spPr>
                    <a:xfrm>
                      <a:off x="0" y="0"/>
                      <a:ext cx="1437767" cy="1301115"/>
                    </a:xfrm>
                    <a:prstGeom prst="rect">
                      <a:avLst/>
                    </a:prstGeom>
                  </pic:spPr>
                </pic:pic>
              </a:graphicData>
            </a:graphic>
          </wp:inline>
        </w:drawing>
      </w:r>
      <w:r>
        <w:t xml:space="preserve"> </w:t>
      </w:r>
      <w:r>
        <w:rPr>
          <w:b/>
          <w:color w:val="C00000"/>
        </w:rPr>
        <w:t xml:space="preserve"> </w:t>
      </w:r>
    </w:p>
    <w:p w:rsidR="009858BC" w:rsidRDefault="003F0017">
      <w:pPr>
        <w:spacing w:after="191" w:line="259" w:lineRule="auto"/>
        <w:ind w:left="0" w:right="0" w:firstLine="0"/>
        <w:jc w:val="left"/>
      </w:pPr>
      <w:r>
        <w:t xml:space="preserve"> </w:t>
      </w:r>
    </w:p>
    <w:p w:rsidR="009858BC" w:rsidRDefault="003F0017">
      <w:pPr>
        <w:ind w:left="370" w:right="63"/>
      </w:pPr>
      <w:r>
        <w:rPr>
          <w:rFonts w:ascii="Calibri" w:eastAsia="Calibri" w:hAnsi="Calibri" w:cs="Calibri"/>
          <w:noProof/>
          <w:sz w:val="22"/>
        </w:rPr>
        <w:drawing>
          <wp:anchor distT="0" distB="0" distL="114300" distR="114300" simplePos="0" relativeHeight="251658240" behindDoc="0" locked="0" layoutInCell="1" allowOverlap="1">
            <wp:simplePos x="0" y="0"/>
            <wp:positionH relativeFrom="column">
              <wp:posOffset>228422</wp:posOffset>
            </wp:positionH>
            <wp:positionV relativeFrom="paragraph">
              <wp:posOffset>-28769</wp:posOffset>
            </wp:positionV>
            <wp:extent cx="152400" cy="356870"/>
            <wp:effectExtent l="0" t="0" r="0" b="0"/>
            <wp:wrapSquare wrapText="bothSides"/>
            <wp:docPr id="19705" name="Group 19705"/>
            <wp:cNvGraphicFramePr/>
            <a:graphic xmlns:a="http://schemas.openxmlformats.org/drawingml/2006/main">
              <a:graphicData uri="http://schemas.microsoft.com/office/word/2010/wordprocessingGroup">
                <wpg:wgp>
                  <wpg:cNvGrpSpPr/>
                  <wpg:grpSpPr>
                    <a:xfrm>
                      <a:off x="0" y="0"/>
                      <a:ext cx="152400" cy="356870"/>
                      <a:chOff x="0" y="0"/>
                      <a:chExt cx="152400" cy="356870"/>
                    </a:xfrm>
                  </wpg:grpSpPr>
                  <pic:pic xmlns:pic="http://schemas.openxmlformats.org/drawingml/2006/picture">
                    <pic:nvPicPr>
                      <pic:cNvPr id="1868" name="Picture 1868"/>
                      <pic:cNvPicPr/>
                    </pic:nvPicPr>
                    <pic:blipFill>
                      <a:blip r:embed="rId27"/>
                      <a:stretch>
                        <a:fillRect/>
                      </a:stretch>
                    </pic:blipFill>
                    <pic:spPr>
                      <a:xfrm>
                        <a:off x="0" y="0"/>
                        <a:ext cx="152400" cy="152400"/>
                      </a:xfrm>
                      <a:prstGeom prst="rect">
                        <a:avLst/>
                      </a:prstGeom>
                    </pic:spPr>
                  </pic:pic>
                  <pic:pic xmlns:pic="http://schemas.openxmlformats.org/drawingml/2006/picture">
                    <pic:nvPicPr>
                      <pic:cNvPr id="1877" name="Picture 1877"/>
                      <pic:cNvPicPr/>
                    </pic:nvPicPr>
                    <pic:blipFill>
                      <a:blip r:embed="rId27"/>
                      <a:stretch>
                        <a:fillRect/>
                      </a:stretch>
                    </pic:blipFill>
                    <pic:spPr>
                      <a:xfrm>
                        <a:off x="0" y="204470"/>
                        <a:ext cx="152400" cy="152400"/>
                      </a:xfrm>
                      <a:prstGeom prst="rect">
                        <a:avLst/>
                      </a:prstGeom>
                    </pic:spPr>
                  </pic:pic>
                </wpg:wgp>
              </a:graphicData>
            </a:graphic>
          </wp:anchor>
        </w:drawing>
      </w:r>
      <w:r>
        <w:rPr>
          <w:rFonts w:ascii="Arial" w:eastAsia="Arial" w:hAnsi="Arial" w:cs="Arial"/>
          <w:color w:val="C00000"/>
        </w:rPr>
        <w:t xml:space="preserve"> </w:t>
      </w:r>
      <w:r>
        <w:t>Езда на велосипеде по дорогам - лица не моложе 14 лет</w:t>
      </w:r>
      <w:r>
        <w:rPr>
          <w:b/>
        </w:rPr>
        <w:t xml:space="preserve"> </w:t>
      </w:r>
      <w:r>
        <w:rPr>
          <w:b/>
          <w:color w:val="C00000"/>
        </w:rPr>
        <w:t xml:space="preserve">(п. 24.1 ПДД). </w:t>
      </w:r>
      <w:r>
        <w:rPr>
          <w:rFonts w:ascii="Arial" w:eastAsia="Arial" w:hAnsi="Arial" w:cs="Arial"/>
          <w:color w:val="C00000"/>
        </w:rPr>
        <w:t xml:space="preserve"> </w:t>
      </w:r>
      <w:r>
        <w:t>Велосипед должен иметь исправный тормоз и звуковой сигнал</w:t>
      </w:r>
      <w:r>
        <w:rPr>
          <w:b/>
        </w:rPr>
        <w:t xml:space="preserve"> </w:t>
      </w:r>
      <w:r>
        <w:rPr>
          <w:b/>
          <w:color w:val="C00000"/>
        </w:rPr>
        <w:t xml:space="preserve">(п. 25.6 ПДД). </w:t>
      </w:r>
    </w:p>
    <w:p w:rsidR="009858BC" w:rsidRDefault="003F0017">
      <w:pPr>
        <w:ind w:left="720" w:right="63" w:hanging="360"/>
      </w:pPr>
      <w:r>
        <w:rPr>
          <w:noProof/>
        </w:rPr>
        <w:drawing>
          <wp:inline distT="0" distB="0" distL="0" distR="0">
            <wp:extent cx="152400" cy="152400"/>
            <wp:effectExtent l="0" t="0" r="0" b="0"/>
            <wp:docPr id="1884" name="Picture 1884"/>
            <wp:cNvGraphicFramePr/>
            <a:graphic xmlns:a="http://schemas.openxmlformats.org/drawingml/2006/main">
              <a:graphicData uri="http://schemas.openxmlformats.org/drawingml/2006/picture">
                <pic:pic xmlns:pic="http://schemas.openxmlformats.org/drawingml/2006/picture">
                  <pic:nvPicPr>
                    <pic:cNvPr id="1884" name="Picture 1884"/>
                    <pic:cNvPicPr/>
                  </pic:nvPicPr>
                  <pic:blipFill>
                    <a:blip r:embed="rId27"/>
                    <a:stretch>
                      <a:fillRect/>
                    </a:stretch>
                  </pic:blipFill>
                  <pic:spPr>
                    <a:xfrm>
                      <a:off x="0" y="0"/>
                      <a:ext cx="152400" cy="152400"/>
                    </a:xfrm>
                    <a:prstGeom prst="rect">
                      <a:avLst/>
                    </a:prstGeom>
                  </pic:spPr>
                </pic:pic>
              </a:graphicData>
            </a:graphic>
          </wp:inline>
        </w:drawing>
      </w:r>
      <w:r>
        <w:rPr>
          <w:rFonts w:ascii="Arial" w:eastAsia="Arial" w:hAnsi="Arial" w:cs="Arial"/>
          <w:color w:val="C00000"/>
        </w:rPr>
        <w:t xml:space="preserve"> </w:t>
      </w:r>
      <w:r>
        <w:t>Велосипед должен быть оборудован фарой и задним фонарем (или отражателями), если используется в условиях недостаточной видимости</w:t>
      </w:r>
      <w:r>
        <w:rPr>
          <w:b/>
        </w:rPr>
        <w:t xml:space="preserve"> </w:t>
      </w:r>
    </w:p>
    <w:p w:rsidR="009858BC" w:rsidRDefault="003F0017">
      <w:pPr>
        <w:spacing w:after="0" w:line="259" w:lineRule="auto"/>
        <w:ind w:left="715" w:right="0"/>
        <w:jc w:val="left"/>
      </w:pPr>
      <w:r>
        <w:rPr>
          <w:b/>
          <w:color w:val="C00000"/>
        </w:rPr>
        <w:t xml:space="preserve">(п. 25.6 и п. 19.1 ПДД). </w:t>
      </w:r>
    </w:p>
    <w:p w:rsidR="009858BC" w:rsidRDefault="003F0017">
      <w:pPr>
        <w:ind w:left="720" w:right="63" w:hanging="360"/>
      </w:pPr>
      <w:r>
        <w:rPr>
          <w:noProof/>
        </w:rPr>
        <w:drawing>
          <wp:inline distT="0" distB="0" distL="0" distR="0">
            <wp:extent cx="152400" cy="152400"/>
            <wp:effectExtent l="0" t="0" r="0" b="0"/>
            <wp:docPr id="1891" name="Picture 1891"/>
            <wp:cNvGraphicFramePr/>
            <a:graphic xmlns:a="http://schemas.openxmlformats.org/drawingml/2006/main">
              <a:graphicData uri="http://schemas.openxmlformats.org/drawingml/2006/picture">
                <pic:pic xmlns:pic="http://schemas.openxmlformats.org/drawingml/2006/picture">
                  <pic:nvPicPr>
                    <pic:cNvPr id="1891" name="Picture 1891"/>
                    <pic:cNvPicPr/>
                  </pic:nvPicPr>
                  <pic:blipFill>
                    <a:blip r:embed="rId27"/>
                    <a:stretch>
                      <a:fillRect/>
                    </a:stretch>
                  </pic:blipFill>
                  <pic:spPr>
                    <a:xfrm>
                      <a:off x="0" y="0"/>
                      <a:ext cx="152400" cy="152400"/>
                    </a:xfrm>
                    <a:prstGeom prst="rect">
                      <a:avLst/>
                    </a:prstGeom>
                  </pic:spPr>
                </pic:pic>
              </a:graphicData>
            </a:graphic>
          </wp:inline>
        </w:drawing>
      </w:r>
      <w:r>
        <w:rPr>
          <w:rFonts w:ascii="Arial" w:eastAsia="Arial" w:hAnsi="Arial" w:cs="Arial"/>
        </w:rPr>
        <w:t xml:space="preserve"> </w:t>
      </w:r>
      <w:r>
        <w:t>Велосипедистам запрещается управлять велосипедом, не держась за руль хотя бы одной рукой</w:t>
      </w:r>
      <w:r>
        <w:rPr>
          <w:b/>
        </w:rPr>
        <w:t xml:space="preserve"> </w:t>
      </w:r>
      <w:r>
        <w:rPr>
          <w:b/>
          <w:color w:val="C00000"/>
        </w:rPr>
        <w:t>(п. 24.8 ПДД).</w:t>
      </w:r>
      <w:r>
        <w:t xml:space="preserve"> </w:t>
      </w:r>
    </w:p>
    <w:p w:rsidR="009858BC" w:rsidRDefault="003F0017">
      <w:pPr>
        <w:ind w:left="720" w:right="63" w:hanging="360"/>
      </w:pPr>
      <w:r>
        <w:rPr>
          <w:noProof/>
        </w:rPr>
        <w:drawing>
          <wp:inline distT="0" distB="0" distL="0" distR="0">
            <wp:extent cx="152400" cy="152400"/>
            <wp:effectExtent l="0" t="0" r="0" b="0"/>
            <wp:docPr id="1898" name="Picture 1898"/>
            <wp:cNvGraphicFramePr/>
            <a:graphic xmlns:a="http://schemas.openxmlformats.org/drawingml/2006/main">
              <a:graphicData uri="http://schemas.openxmlformats.org/drawingml/2006/picture">
                <pic:pic xmlns:pic="http://schemas.openxmlformats.org/drawingml/2006/picture">
                  <pic:nvPicPr>
                    <pic:cNvPr id="1898" name="Picture 1898"/>
                    <pic:cNvPicPr/>
                  </pic:nvPicPr>
                  <pic:blipFill>
                    <a:blip r:embed="rId27"/>
                    <a:stretch>
                      <a:fillRect/>
                    </a:stretch>
                  </pic:blipFill>
                  <pic:spPr>
                    <a:xfrm>
                      <a:off x="0" y="0"/>
                      <a:ext cx="152400" cy="152400"/>
                    </a:xfrm>
                    <a:prstGeom prst="rect">
                      <a:avLst/>
                    </a:prstGeom>
                  </pic:spPr>
                </pic:pic>
              </a:graphicData>
            </a:graphic>
          </wp:inline>
        </w:drawing>
      </w:r>
      <w:r>
        <w:rPr>
          <w:rFonts w:ascii="Arial" w:eastAsia="Arial" w:hAnsi="Arial" w:cs="Arial"/>
          <w:color w:val="C00000"/>
        </w:rPr>
        <w:t xml:space="preserve"> </w:t>
      </w:r>
      <w:r>
        <w:t>На велосипеде запрещается перевозка людей, кроме ребёнка до 7 лет при наличии специального кресла</w:t>
      </w:r>
      <w:r>
        <w:rPr>
          <w:b/>
        </w:rPr>
        <w:t xml:space="preserve"> </w:t>
      </w:r>
      <w:r>
        <w:rPr>
          <w:b/>
          <w:color w:val="C00000"/>
        </w:rPr>
        <w:t xml:space="preserve">(п. 24.3 ПДД). </w:t>
      </w:r>
    </w:p>
    <w:p w:rsidR="009858BC" w:rsidRDefault="003F0017">
      <w:pPr>
        <w:ind w:left="720" w:right="63" w:hanging="360"/>
      </w:pPr>
      <w:r>
        <w:rPr>
          <w:noProof/>
        </w:rPr>
        <w:drawing>
          <wp:inline distT="0" distB="0" distL="0" distR="0">
            <wp:extent cx="152400" cy="152400"/>
            <wp:effectExtent l="0" t="0" r="0" b="0"/>
            <wp:docPr id="1907" name="Picture 1907"/>
            <wp:cNvGraphicFramePr/>
            <a:graphic xmlns:a="http://schemas.openxmlformats.org/drawingml/2006/main">
              <a:graphicData uri="http://schemas.openxmlformats.org/drawingml/2006/picture">
                <pic:pic xmlns:pic="http://schemas.openxmlformats.org/drawingml/2006/picture">
                  <pic:nvPicPr>
                    <pic:cNvPr id="1907" name="Picture 1907"/>
                    <pic:cNvPicPr/>
                  </pic:nvPicPr>
                  <pic:blipFill>
                    <a:blip r:embed="rId27"/>
                    <a:stretch>
                      <a:fillRect/>
                    </a:stretch>
                  </pic:blipFill>
                  <pic:spPr>
                    <a:xfrm>
                      <a:off x="0" y="0"/>
                      <a:ext cx="152400" cy="152400"/>
                    </a:xfrm>
                    <a:prstGeom prst="rect">
                      <a:avLst/>
                    </a:prstGeom>
                  </pic:spPr>
                </pic:pic>
              </a:graphicData>
            </a:graphic>
          </wp:inline>
        </w:drawing>
      </w:r>
      <w:r>
        <w:rPr>
          <w:rFonts w:ascii="Arial" w:eastAsia="Arial" w:hAnsi="Arial" w:cs="Arial"/>
          <w:color w:val="C00000"/>
        </w:rPr>
        <w:t xml:space="preserve"> </w:t>
      </w:r>
      <w:r>
        <w:t>При перевозке груза он не должен мешать управлению велосипедом и не выступать за габариты велосипеда на 0,5 м по ширине и длине</w:t>
      </w:r>
      <w:r>
        <w:rPr>
          <w:b/>
        </w:rPr>
        <w:t xml:space="preserve"> </w:t>
      </w:r>
      <w:r>
        <w:rPr>
          <w:b/>
          <w:color w:val="C00000"/>
        </w:rPr>
        <w:t xml:space="preserve">(п. 24.3 ПДД). </w:t>
      </w:r>
    </w:p>
    <w:p w:rsidR="009858BC" w:rsidRDefault="003F0017">
      <w:pPr>
        <w:ind w:left="720" w:right="63" w:hanging="360"/>
      </w:pPr>
      <w:r>
        <w:rPr>
          <w:noProof/>
        </w:rPr>
        <w:lastRenderedPageBreak/>
        <w:drawing>
          <wp:inline distT="0" distB="0" distL="0" distR="0">
            <wp:extent cx="152400" cy="152400"/>
            <wp:effectExtent l="0" t="0" r="0" b="0"/>
            <wp:docPr id="1915" name="Picture 1915"/>
            <wp:cNvGraphicFramePr/>
            <a:graphic xmlns:a="http://schemas.openxmlformats.org/drawingml/2006/main">
              <a:graphicData uri="http://schemas.openxmlformats.org/drawingml/2006/picture">
                <pic:pic xmlns:pic="http://schemas.openxmlformats.org/drawingml/2006/picture">
                  <pic:nvPicPr>
                    <pic:cNvPr id="1915" name="Picture 1915"/>
                    <pic:cNvPicPr/>
                  </pic:nvPicPr>
                  <pic:blipFill>
                    <a:blip r:embed="rId27"/>
                    <a:stretch>
                      <a:fillRect/>
                    </a:stretch>
                  </pic:blipFill>
                  <pic:spPr>
                    <a:xfrm>
                      <a:off x="0" y="0"/>
                      <a:ext cx="152400" cy="152400"/>
                    </a:xfrm>
                    <a:prstGeom prst="rect">
                      <a:avLst/>
                    </a:prstGeom>
                  </pic:spPr>
                </pic:pic>
              </a:graphicData>
            </a:graphic>
          </wp:inline>
        </w:drawing>
      </w:r>
      <w:r>
        <w:rPr>
          <w:rFonts w:ascii="Arial" w:eastAsia="Arial" w:hAnsi="Arial" w:cs="Arial"/>
          <w:color w:val="C00000"/>
        </w:rPr>
        <w:t xml:space="preserve"> </w:t>
      </w:r>
      <w:r>
        <w:t>На дорогах допускается движение по обочине при условии, если это не мешает пешеходам</w:t>
      </w:r>
      <w:r>
        <w:rPr>
          <w:b/>
        </w:rPr>
        <w:t xml:space="preserve"> </w:t>
      </w:r>
      <w:r>
        <w:rPr>
          <w:b/>
          <w:color w:val="C00000"/>
        </w:rPr>
        <w:t xml:space="preserve">(п. 24.3 ПДД). </w:t>
      </w:r>
    </w:p>
    <w:p w:rsidR="009858BC" w:rsidRDefault="003F0017">
      <w:pPr>
        <w:ind w:left="720" w:right="63" w:hanging="360"/>
      </w:pPr>
      <w:r>
        <w:rPr>
          <w:noProof/>
        </w:rPr>
        <w:drawing>
          <wp:inline distT="0" distB="0" distL="0" distR="0">
            <wp:extent cx="152400" cy="152400"/>
            <wp:effectExtent l="0" t="0" r="0" b="0"/>
            <wp:docPr id="1964" name="Picture 1964"/>
            <wp:cNvGraphicFramePr/>
            <a:graphic xmlns:a="http://schemas.openxmlformats.org/drawingml/2006/main">
              <a:graphicData uri="http://schemas.openxmlformats.org/drawingml/2006/picture">
                <pic:pic xmlns:pic="http://schemas.openxmlformats.org/drawingml/2006/picture">
                  <pic:nvPicPr>
                    <pic:cNvPr id="1964" name="Picture 1964"/>
                    <pic:cNvPicPr/>
                  </pic:nvPicPr>
                  <pic:blipFill>
                    <a:blip r:embed="rId27"/>
                    <a:stretch>
                      <a:fillRect/>
                    </a:stretch>
                  </pic:blipFill>
                  <pic:spPr>
                    <a:xfrm>
                      <a:off x="0" y="0"/>
                      <a:ext cx="152400" cy="152400"/>
                    </a:xfrm>
                    <a:prstGeom prst="rect">
                      <a:avLst/>
                    </a:prstGeom>
                  </pic:spPr>
                </pic:pic>
              </a:graphicData>
            </a:graphic>
          </wp:inline>
        </w:drawing>
      </w:r>
      <w:r>
        <w:rPr>
          <w:rFonts w:ascii="Arial" w:eastAsia="Arial" w:hAnsi="Arial" w:cs="Arial"/>
          <w:color w:val="C00000"/>
        </w:rPr>
        <w:t xml:space="preserve"> </w:t>
      </w:r>
      <w:r>
        <w:t>При наличии велосипедной дорожки</w:t>
      </w:r>
      <w:r>
        <w:rPr>
          <w:noProof/>
        </w:rPr>
        <w:drawing>
          <wp:inline distT="0" distB="0" distL="0" distR="0">
            <wp:extent cx="552374" cy="542290"/>
            <wp:effectExtent l="0" t="0" r="0" b="0"/>
            <wp:docPr id="2026" name="Picture 2026"/>
            <wp:cNvGraphicFramePr/>
            <a:graphic xmlns:a="http://schemas.openxmlformats.org/drawingml/2006/main">
              <a:graphicData uri="http://schemas.openxmlformats.org/drawingml/2006/picture">
                <pic:pic xmlns:pic="http://schemas.openxmlformats.org/drawingml/2006/picture">
                  <pic:nvPicPr>
                    <pic:cNvPr id="2026" name="Picture 2026"/>
                    <pic:cNvPicPr/>
                  </pic:nvPicPr>
                  <pic:blipFill>
                    <a:blip r:embed="rId31"/>
                    <a:stretch>
                      <a:fillRect/>
                    </a:stretch>
                  </pic:blipFill>
                  <pic:spPr>
                    <a:xfrm>
                      <a:off x="0" y="0"/>
                      <a:ext cx="552374" cy="542290"/>
                    </a:xfrm>
                    <a:prstGeom prst="rect">
                      <a:avLst/>
                    </a:prstGeom>
                  </pic:spPr>
                </pic:pic>
              </a:graphicData>
            </a:graphic>
          </wp:inline>
        </w:drawing>
      </w:r>
      <w:r>
        <w:t xml:space="preserve"> следует двигаться только по ней </w:t>
      </w:r>
      <w:r>
        <w:rPr>
          <w:rFonts w:ascii="Calibri" w:eastAsia="Calibri" w:hAnsi="Calibri" w:cs="Calibri"/>
          <w:sz w:val="22"/>
        </w:rPr>
        <w:t>(</w:t>
      </w:r>
      <w:r>
        <w:rPr>
          <w:b/>
          <w:color w:val="C00000"/>
        </w:rPr>
        <w:t xml:space="preserve">п. 24.3 ПДД)  </w:t>
      </w:r>
    </w:p>
    <w:p w:rsidR="009858BC" w:rsidRDefault="003F0017">
      <w:pPr>
        <w:tabs>
          <w:tab w:val="center" w:pos="4062"/>
          <w:tab w:val="right" w:pos="9711"/>
        </w:tabs>
        <w:spacing w:after="0" w:line="265" w:lineRule="auto"/>
        <w:ind w:left="0" w:right="0" w:firstLine="0"/>
        <w:jc w:val="left"/>
      </w:pPr>
      <w:r>
        <w:rPr>
          <w:rFonts w:ascii="Calibri" w:eastAsia="Calibri" w:hAnsi="Calibri" w:cs="Calibri"/>
          <w:sz w:val="22"/>
        </w:rPr>
        <w:tab/>
      </w:r>
      <w:r>
        <w:rPr>
          <w:noProof/>
        </w:rPr>
        <w:drawing>
          <wp:inline distT="0" distB="0" distL="0" distR="0">
            <wp:extent cx="152400" cy="152400"/>
            <wp:effectExtent l="0" t="0" r="0" b="0"/>
            <wp:docPr id="1973" name="Picture 1973"/>
            <wp:cNvGraphicFramePr/>
            <a:graphic xmlns:a="http://schemas.openxmlformats.org/drawingml/2006/main">
              <a:graphicData uri="http://schemas.openxmlformats.org/drawingml/2006/picture">
                <pic:pic xmlns:pic="http://schemas.openxmlformats.org/drawingml/2006/picture">
                  <pic:nvPicPr>
                    <pic:cNvPr id="1973" name="Picture 1973"/>
                    <pic:cNvPicPr/>
                  </pic:nvPicPr>
                  <pic:blipFill>
                    <a:blip r:embed="rId27"/>
                    <a:stretch>
                      <a:fillRect/>
                    </a:stretch>
                  </pic:blipFill>
                  <pic:spPr>
                    <a:xfrm>
                      <a:off x="0" y="0"/>
                      <a:ext cx="152400" cy="152400"/>
                    </a:xfrm>
                    <a:prstGeom prst="rect">
                      <a:avLst/>
                    </a:prstGeom>
                  </pic:spPr>
                </pic:pic>
              </a:graphicData>
            </a:graphic>
          </wp:inline>
        </w:drawing>
      </w:r>
      <w:r>
        <w:rPr>
          <w:rFonts w:ascii="Arial" w:eastAsia="Arial" w:hAnsi="Arial" w:cs="Arial"/>
        </w:rPr>
        <w:t xml:space="preserve"> </w:t>
      </w:r>
      <w:r>
        <w:t xml:space="preserve">Запрещено двигаться на велосипеде по автомагистралям </w:t>
      </w:r>
      <w:r>
        <w:tab/>
      </w:r>
      <w:r>
        <w:rPr>
          <w:noProof/>
        </w:rPr>
        <w:drawing>
          <wp:inline distT="0" distB="0" distL="0" distR="0">
            <wp:extent cx="412115" cy="608749"/>
            <wp:effectExtent l="0" t="0" r="0" b="0"/>
            <wp:docPr id="2028" name="Picture 2028"/>
            <wp:cNvGraphicFramePr/>
            <a:graphic xmlns:a="http://schemas.openxmlformats.org/drawingml/2006/main">
              <a:graphicData uri="http://schemas.openxmlformats.org/drawingml/2006/picture">
                <pic:pic xmlns:pic="http://schemas.openxmlformats.org/drawingml/2006/picture">
                  <pic:nvPicPr>
                    <pic:cNvPr id="2028" name="Picture 2028"/>
                    <pic:cNvPicPr/>
                  </pic:nvPicPr>
                  <pic:blipFill>
                    <a:blip r:embed="rId32"/>
                    <a:stretch>
                      <a:fillRect/>
                    </a:stretch>
                  </pic:blipFill>
                  <pic:spPr>
                    <a:xfrm>
                      <a:off x="0" y="0"/>
                      <a:ext cx="412115" cy="608749"/>
                    </a:xfrm>
                    <a:prstGeom prst="rect">
                      <a:avLst/>
                    </a:prstGeom>
                  </pic:spPr>
                </pic:pic>
              </a:graphicData>
            </a:graphic>
          </wp:inline>
        </w:drawing>
      </w:r>
      <w:r>
        <w:t xml:space="preserve"> </w:t>
      </w:r>
      <w:r>
        <w:rPr>
          <w:b/>
          <w:color w:val="C00000"/>
        </w:rPr>
        <w:t xml:space="preserve">(п. 16.1 </w:t>
      </w:r>
    </w:p>
    <w:p w:rsidR="009858BC" w:rsidRDefault="003F0017">
      <w:pPr>
        <w:spacing w:after="832" w:line="265" w:lineRule="auto"/>
        <w:ind w:right="60"/>
        <w:jc w:val="right"/>
      </w:pPr>
      <w:r>
        <w:rPr>
          <w:b/>
          <w:color w:val="C00000"/>
        </w:rPr>
        <w:t xml:space="preserve">ПДД) </w:t>
      </w:r>
      <w:r>
        <w:t xml:space="preserve">и дорогам, обозначенным знаком «Дорога для автомобилей» </w:t>
      </w:r>
    </w:p>
    <w:p w:rsidR="009858BC" w:rsidRDefault="003F0017">
      <w:pPr>
        <w:ind w:left="370" w:right="63"/>
      </w:pPr>
      <w:r>
        <w:t xml:space="preserve">. </w:t>
      </w:r>
    </w:p>
    <w:p w:rsidR="009858BC" w:rsidRDefault="003F0017">
      <w:pPr>
        <w:spacing w:after="119"/>
        <w:ind w:left="720" w:right="63" w:hanging="120"/>
      </w:pPr>
      <w:r>
        <w:rPr>
          <w:rFonts w:ascii="Calibri" w:eastAsia="Calibri" w:hAnsi="Calibri" w:cs="Calibri"/>
          <w:noProof/>
          <w:sz w:val="22"/>
        </w:rPr>
        <w:drawing>
          <wp:anchor distT="0" distB="0" distL="114300" distR="114300" simplePos="0" relativeHeight="251659264" behindDoc="0" locked="0" layoutInCell="1" allowOverlap="1">
            <wp:simplePos x="0" y="0"/>
            <wp:positionH relativeFrom="column">
              <wp:posOffset>228422</wp:posOffset>
            </wp:positionH>
            <wp:positionV relativeFrom="paragraph">
              <wp:posOffset>-795903</wp:posOffset>
            </wp:positionV>
            <wp:extent cx="738505" cy="919353"/>
            <wp:effectExtent l="0" t="0" r="0" b="0"/>
            <wp:wrapSquare wrapText="bothSides"/>
            <wp:docPr id="19885" name="Group 19885"/>
            <wp:cNvGraphicFramePr/>
            <a:graphic xmlns:a="http://schemas.openxmlformats.org/drawingml/2006/main">
              <a:graphicData uri="http://schemas.microsoft.com/office/word/2010/wordprocessingGroup">
                <wpg:wgp>
                  <wpg:cNvGrpSpPr/>
                  <wpg:grpSpPr>
                    <a:xfrm>
                      <a:off x="0" y="0"/>
                      <a:ext cx="738505" cy="919353"/>
                      <a:chOff x="0" y="0"/>
                      <a:chExt cx="738505" cy="919353"/>
                    </a:xfrm>
                  </wpg:grpSpPr>
                  <pic:pic xmlns:pic="http://schemas.openxmlformats.org/drawingml/2006/picture">
                    <pic:nvPicPr>
                      <pic:cNvPr id="1982" name="Picture 1982"/>
                      <pic:cNvPicPr/>
                    </pic:nvPicPr>
                    <pic:blipFill>
                      <a:blip r:embed="rId27"/>
                      <a:stretch>
                        <a:fillRect/>
                      </a:stretch>
                    </pic:blipFill>
                    <pic:spPr>
                      <a:xfrm>
                        <a:off x="0" y="766953"/>
                        <a:ext cx="152400" cy="152400"/>
                      </a:xfrm>
                      <a:prstGeom prst="rect">
                        <a:avLst/>
                      </a:prstGeom>
                    </pic:spPr>
                  </pic:pic>
                  <pic:pic xmlns:pic="http://schemas.openxmlformats.org/drawingml/2006/picture">
                    <pic:nvPicPr>
                      <pic:cNvPr id="2030" name="Picture 2030"/>
                      <pic:cNvPicPr/>
                    </pic:nvPicPr>
                    <pic:blipFill>
                      <a:blip r:embed="rId33"/>
                      <a:stretch>
                        <a:fillRect/>
                      </a:stretch>
                    </pic:blipFill>
                    <pic:spPr>
                      <a:xfrm>
                        <a:off x="229235" y="0"/>
                        <a:ext cx="509270" cy="718439"/>
                      </a:xfrm>
                      <a:prstGeom prst="rect">
                        <a:avLst/>
                      </a:prstGeom>
                    </pic:spPr>
                  </pic:pic>
                </wpg:wgp>
              </a:graphicData>
            </a:graphic>
          </wp:anchor>
        </w:drawing>
      </w:r>
      <w:r>
        <w:rPr>
          <w:rFonts w:ascii="Arial" w:eastAsia="Arial" w:hAnsi="Arial" w:cs="Arial"/>
          <w:color w:val="C00000"/>
        </w:rPr>
        <w:t xml:space="preserve"> </w:t>
      </w:r>
      <w:r>
        <w:t xml:space="preserve">На перекрёстках велосипедистам можно поворачивать направо, а также налево, если на дороге нет трамвайных путей и в данном направлении имеется только одна полоса движения. Поворачивать можно лишь тогда, когда нет соответствующих запрещающих знаков </w:t>
      </w:r>
      <w:r>
        <w:rPr>
          <w:b/>
          <w:color w:val="C00000"/>
        </w:rPr>
        <w:t xml:space="preserve">(п. 24.3 ПДД) </w:t>
      </w:r>
    </w:p>
    <w:p w:rsidR="009858BC" w:rsidRDefault="003F0017">
      <w:pPr>
        <w:spacing w:after="127" w:line="259" w:lineRule="auto"/>
        <w:ind w:left="0" w:right="818" w:firstLine="0"/>
        <w:jc w:val="right"/>
      </w:pPr>
      <w:r>
        <w:rPr>
          <w:noProof/>
        </w:rPr>
        <w:drawing>
          <wp:inline distT="0" distB="0" distL="0" distR="0">
            <wp:extent cx="5577713" cy="1403350"/>
            <wp:effectExtent l="0" t="0" r="0" b="0"/>
            <wp:docPr id="2032" name="Picture 2032"/>
            <wp:cNvGraphicFramePr/>
            <a:graphic xmlns:a="http://schemas.openxmlformats.org/drawingml/2006/main">
              <a:graphicData uri="http://schemas.openxmlformats.org/drawingml/2006/picture">
                <pic:pic xmlns:pic="http://schemas.openxmlformats.org/drawingml/2006/picture">
                  <pic:nvPicPr>
                    <pic:cNvPr id="2032" name="Picture 2032"/>
                    <pic:cNvPicPr/>
                  </pic:nvPicPr>
                  <pic:blipFill>
                    <a:blip r:embed="rId34"/>
                    <a:stretch>
                      <a:fillRect/>
                    </a:stretch>
                  </pic:blipFill>
                  <pic:spPr>
                    <a:xfrm>
                      <a:off x="0" y="0"/>
                      <a:ext cx="5577713" cy="1403350"/>
                    </a:xfrm>
                    <a:prstGeom prst="rect">
                      <a:avLst/>
                    </a:prstGeom>
                  </pic:spPr>
                </pic:pic>
              </a:graphicData>
            </a:graphic>
          </wp:inline>
        </w:drawing>
      </w:r>
      <w:r>
        <w:t xml:space="preserve"> </w:t>
      </w:r>
    </w:p>
    <w:p w:rsidR="009858BC" w:rsidRDefault="003F0017">
      <w:pPr>
        <w:spacing w:after="45" w:line="338" w:lineRule="auto"/>
        <w:ind w:left="360" w:right="65" w:firstLine="3205"/>
        <w:jc w:val="left"/>
      </w:pPr>
      <w:r>
        <w:rPr>
          <w:b/>
          <w:color w:val="0070C0"/>
        </w:rPr>
        <w:t xml:space="preserve">Движение в группе. </w:t>
      </w:r>
      <w:r>
        <w:rPr>
          <w:noProof/>
        </w:rPr>
        <w:drawing>
          <wp:inline distT="0" distB="0" distL="0" distR="0">
            <wp:extent cx="152400" cy="152400"/>
            <wp:effectExtent l="0" t="0" r="0" b="0"/>
            <wp:docPr id="1995" name="Picture 1995"/>
            <wp:cNvGraphicFramePr/>
            <a:graphic xmlns:a="http://schemas.openxmlformats.org/drawingml/2006/main">
              <a:graphicData uri="http://schemas.openxmlformats.org/drawingml/2006/picture">
                <pic:pic xmlns:pic="http://schemas.openxmlformats.org/drawingml/2006/picture">
                  <pic:nvPicPr>
                    <pic:cNvPr id="1995" name="Picture 1995"/>
                    <pic:cNvPicPr/>
                  </pic:nvPicPr>
                  <pic:blipFill>
                    <a:blip r:embed="rId27"/>
                    <a:stretch>
                      <a:fillRect/>
                    </a:stretch>
                  </pic:blipFill>
                  <pic:spPr>
                    <a:xfrm>
                      <a:off x="0" y="0"/>
                      <a:ext cx="152400" cy="152400"/>
                    </a:xfrm>
                    <a:prstGeom prst="rect">
                      <a:avLst/>
                    </a:prstGeom>
                  </pic:spPr>
                </pic:pic>
              </a:graphicData>
            </a:graphic>
          </wp:inline>
        </w:drawing>
      </w:r>
      <w:r>
        <w:rPr>
          <w:rFonts w:ascii="Arial" w:eastAsia="Arial" w:hAnsi="Arial" w:cs="Arial"/>
          <w:color w:val="C00000"/>
        </w:rPr>
        <w:t xml:space="preserve"> </w:t>
      </w:r>
      <w:r>
        <w:t xml:space="preserve">Колонна велосипедистов должна быть разделена на группы по 10 велосипедистов и расстояние между группами 80 – 100м </w:t>
      </w:r>
      <w:r>
        <w:rPr>
          <w:b/>
          <w:color w:val="C00000"/>
        </w:rPr>
        <w:t xml:space="preserve">(п. 24.5 ПДД) </w:t>
      </w:r>
    </w:p>
    <w:p w:rsidR="009858BC" w:rsidRDefault="003F0017">
      <w:pPr>
        <w:spacing w:after="206" w:line="259" w:lineRule="auto"/>
        <w:ind w:left="31" w:right="0" w:firstLine="0"/>
        <w:jc w:val="left"/>
      </w:pPr>
      <w:r>
        <w:rPr>
          <w:rFonts w:ascii="Calibri" w:eastAsia="Calibri" w:hAnsi="Calibri" w:cs="Calibri"/>
          <w:noProof/>
          <w:sz w:val="22"/>
        </w:rPr>
        <w:drawing>
          <wp:inline distT="0" distB="0" distL="0" distR="0">
            <wp:extent cx="2542921" cy="1626070"/>
            <wp:effectExtent l="0" t="0" r="0" b="0"/>
            <wp:docPr id="19827" name="Group 19827"/>
            <wp:cNvGraphicFramePr/>
            <a:graphic xmlns:a="http://schemas.openxmlformats.org/drawingml/2006/main">
              <a:graphicData uri="http://schemas.microsoft.com/office/word/2010/wordprocessingGroup">
                <wpg:wgp>
                  <wpg:cNvGrpSpPr/>
                  <wpg:grpSpPr>
                    <a:xfrm>
                      <a:off x="0" y="0"/>
                      <a:ext cx="2542921" cy="1626070"/>
                      <a:chOff x="0" y="0"/>
                      <a:chExt cx="2542921" cy="1626070"/>
                    </a:xfrm>
                  </wpg:grpSpPr>
                  <pic:pic xmlns:pic="http://schemas.openxmlformats.org/drawingml/2006/picture">
                    <pic:nvPicPr>
                      <pic:cNvPr id="2005" name="Picture 2005"/>
                      <pic:cNvPicPr/>
                    </pic:nvPicPr>
                    <pic:blipFill>
                      <a:blip r:embed="rId27"/>
                      <a:stretch>
                        <a:fillRect/>
                      </a:stretch>
                    </pic:blipFill>
                    <pic:spPr>
                      <a:xfrm>
                        <a:off x="208915" y="1433830"/>
                        <a:ext cx="152400" cy="152400"/>
                      </a:xfrm>
                      <a:prstGeom prst="rect">
                        <a:avLst/>
                      </a:prstGeom>
                    </pic:spPr>
                  </pic:pic>
                  <wps:wsp>
                    <wps:cNvPr id="2006" name="Rectangle 2006"/>
                    <wps:cNvSpPr/>
                    <wps:spPr>
                      <a:xfrm>
                        <a:off x="361493" y="1426132"/>
                        <a:ext cx="65888" cy="264422"/>
                      </a:xfrm>
                      <a:prstGeom prst="rect">
                        <a:avLst/>
                      </a:prstGeom>
                      <a:ln>
                        <a:noFill/>
                      </a:ln>
                    </wps:spPr>
                    <wps:txbx>
                      <w:txbxContent>
                        <w:p w:rsidR="009858BC" w:rsidRDefault="003F0017">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wps:wsp>
                    <wps:cNvPr id="2007" name="Rectangle 2007"/>
                    <wps:cNvSpPr/>
                    <wps:spPr>
                      <a:xfrm>
                        <a:off x="437693" y="1463869"/>
                        <a:ext cx="1215392" cy="215727"/>
                      </a:xfrm>
                      <a:prstGeom prst="rect">
                        <a:avLst/>
                      </a:prstGeom>
                      <a:ln>
                        <a:noFill/>
                      </a:ln>
                    </wps:spPr>
                    <wps:txbx>
                      <w:txbxContent>
                        <w:p w:rsidR="009858BC" w:rsidRDefault="003F0017">
                          <w:pPr>
                            <w:spacing w:after="160" w:line="259" w:lineRule="auto"/>
                            <w:ind w:left="0" w:right="0" w:firstLine="0"/>
                            <w:jc w:val="left"/>
                          </w:pPr>
                          <w:r>
                            <w:t xml:space="preserve">Дистанция: </w:t>
                          </w:r>
                        </w:p>
                      </w:txbxContent>
                    </wps:txbx>
                    <wps:bodyPr horzOverflow="overflow" vert="horz" lIns="0" tIns="0" rIns="0" bIns="0" rtlCol="0">
                      <a:noAutofit/>
                    </wps:bodyPr>
                  </wps:wsp>
                  <wps:wsp>
                    <wps:cNvPr id="2008" name="Rectangle 2008"/>
                    <wps:cNvSpPr/>
                    <wps:spPr>
                      <a:xfrm>
                        <a:off x="1350518" y="1428628"/>
                        <a:ext cx="59287" cy="262525"/>
                      </a:xfrm>
                      <a:prstGeom prst="rect">
                        <a:avLst/>
                      </a:prstGeom>
                      <a:ln>
                        <a:noFill/>
                      </a:ln>
                    </wps:spPr>
                    <wps:txbx>
                      <w:txbxContent>
                        <w:p w:rsidR="009858BC" w:rsidRDefault="003F0017">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2034" name="Picture 2034"/>
                      <pic:cNvPicPr/>
                    </pic:nvPicPr>
                    <pic:blipFill>
                      <a:blip r:embed="rId35"/>
                      <a:stretch>
                        <a:fillRect/>
                      </a:stretch>
                    </pic:blipFill>
                    <pic:spPr>
                      <a:xfrm>
                        <a:off x="0" y="0"/>
                        <a:ext cx="2542921" cy="1308100"/>
                      </a:xfrm>
                      <a:prstGeom prst="rect">
                        <a:avLst/>
                      </a:prstGeom>
                    </pic:spPr>
                  </pic:pic>
                </wpg:wgp>
              </a:graphicData>
            </a:graphic>
          </wp:inline>
        </w:drawing>
      </w:r>
      <w:r>
        <w:t xml:space="preserve"> </w:t>
      </w:r>
    </w:p>
    <w:p w:rsidR="009858BC" w:rsidRDefault="003F0017">
      <w:pPr>
        <w:ind w:left="370" w:right="63"/>
      </w:pPr>
      <w:r>
        <w:t xml:space="preserve">на равнине -  от 0,2м до длины велосипеда </w:t>
      </w:r>
    </w:p>
    <w:p w:rsidR="009858BC" w:rsidRDefault="003F0017">
      <w:pPr>
        <w:spacing w:after="137" w:line="259" w:lineRule="auto"/>
        <w:ind w:left="0" w:right="4360" w:firstLine="0"/>
        <w:jc w:val="center"/>
      </w:pPr>
      <w:r>
        <w:rPr>
          <w:noProof/>
        </w:rPr>
        <w:lastRenderedPageBreak/>
        <w:drawing>
          <wp:inline distT="0" distB="0" distL="0" distR="0">
            <wp:extent cx="2855595" cy="1171524"/>
            <wp:effectExtent l="0" t="0" r="0" b="0"/>
            <wp:docPr id="2036" name="Picture 2036"/>
            <wp:cNvGraphicFramePr/>
            <a:graphic xmlns:a="http://schemas.openxmlformats.org/drawingml/2006/main">
              <a:graphicData uri="http://schemas.openxmlformats.org/drawingml/2006/picture">
                <pic:pic xmlns:pic="http://schemas.openxmlformats.org/drawingml/2006/picture">
                  <pic:nvPicPr>
                    <pic:cNvPr id="2036" name="Picture 2036"/>
                    <pic:cNvPicPr/>
                  </pic:nvPicPr>
                  <pic:blipFill>
                    <a:blip r:embed="rId36"/>
                    <a:stretch>
                      <a:fillRect/>
                    </a:stretch>
                  </pic:blipFill>
                  <pic:spPr>
                    <a:xfrm>
                      <a:off x="0" y="0"/>
                      <a:ext cx="2855595" cy="1171524"/>
                    </a:xfrm>
                    <a:prstGeom prst="rect">
                      <a:avLst/>
                    </a:prstGeom>
                  </pic:spPr>
                </pic:pic>
              </a:graphicData>
            </a:graphic>
          </wp:inline>
        </w:drawing>
      </w:r>
      <w:r>
        <w:t xml:space="preserve"> </w:t>
      </w:r>
    </w:p>
    <w:p w:rsidR="009858BC" w:rsidRDefault="003F0017">
      <w:pPr>
        <w:ind w:left="24" w:right="63"/>
      </w:pPr>
      <w:r>
        <w:t xml:space="preserve">на спуске – 50-80м. </w:t>
      </w:r>
      <w:r>
        <w:rPr>
          <w:color w:val="FF0000"/>
        </w:rPr>
        <w:t xml:space="preserve">Не обгонять!!! </w:t>
      </w:r>
    </w:p>
    <w:p w:rsidR="009858BC" w:rsidRDefault="003F0017">
      <w:pPr>
        <w:spacing w:after="145" w:line="259" w:lineRule="auto"/>
        <w:ind w:left="0" w:right="6131" w:firstLine="0"/>
        <w:jc w:val="center"/>
      </w:pPr>
      <w:r>
        <w:rPr>
          <w:noProof/>
        </w:rPr>
        <w:drawing>
          <wp:inline distT="0" distB="0" distL="0" distR="0">
            <wp:extent cx="2187321" cy="1732280"/>
            <wp:effectExtent l="0" t="0" r="0" b="0"/>
            <wp:docPr id="2067" name="Picture 2067"/>
            <wp:cNvGraphicFramePr/>
            <a:graphic xmlns:a="http://schemas.openxmlformats.org/drawingml/2006/main">
              <a:graphicData uri="http://schemas.openxmlformats.org/drawingml/2006/picture">
                <pic:pic xmlns:pic="http://schemas.openxmlformats.org/drawingml/2006/picture">
                  <pic:nvPicPr>
                    <pic:cNvPr id="2067" name="Picture 2067"/>
                    <pic:cNvPicPr/>
                  </pic:nvPicPr>
                  <pic:blipFill>
                    <a:blip r:embed="rId37"/>
                    <a:stretch>
                      <a:fillRect/>
                    </a:stretch>
                  </pic:blipFill>
                  <pic:spPr>
                    <a:xfrm>
                      <a:off x="0" y="0"/>
                      <a:ext cx="2187321" cy="1732280"/>
                    </a:xfrm>
                    <a:prstGeom prst="rect">
                      <a:avLst/>
                    </a:prstGeom>
                  </pic:spPr>
                </pic:pic>
              </a:graphicData>
            </a:graphic>
          </wp:inline>
        </w:drawing>
      </w:r>
      <w:r>
        <w:t xml:space="preserve"> </w:t>
      </w:r>
    </w:p>
    <w:p w:rsidR="009858BC" w:rsidRDefault="003F0017">
      <w:pPr>
        <w:spacing w:after="143"/>
        <w:ind w:left="24" w:right="63"/>
      </w:pPr>
      <w:r>
        <w:t xml:space="preserve">на подъеме – каждый по способностям, в своем темпе </w:t>
      </w:r>
    </w:p>
    <w:p w:rsidR="009858BC" w:rsidRDefault="003F0017">
      <w:pPr>
        <w:spacing w:after="142" w:line="259" w:lineRule="auto"/>
        <w:ind w:left="0" w:right="3431" w:firstLine="0"/>
        <w:jc w:val="right"/>
      </w:pPr>
      <w:r>
        <w:rPr>
          <w:noProof/>
        </w:rPr>
        <w:drawing>
          <wp:inline distT="0" distB="0" distL="0" distR="0">
            <wp:extent cx="3915537" cy="1380490"/>
            <wp:effectExtent l="0" t="0" r="0" b="0"/>
            <wp:docPr id="2069" name="Picture 2069"/>
            <wp:cNvGraphicFramePr/>
            <a:graphic xmlns:a="http://schemas.openxmlformats.org/drawingml/2006/main">
              <a:graphicData uri="http://schemas.openxmlformats.org/drawingml/2006/picture">
                <pic:pic xmlns:pic="http://schemas.openxmlformats.org/drawingml/2006/picture">
                  <pic:nvPicPr>
                    <pic:cNvPr id="2069" name="Picture 2069"/>
                    <pic:cNvPicPr/>
                  </pic:nvPicPr>
                  <pic:blipFill>
                    <a:blip r:embed="rId38"/>
                    <a:stretch>
                      <a:fillRect/>
                    </a:stretch>
                  </pic:blipFill>
                  <pic:spPr>
                    <a:xfrm>
                      <a:off x="0" y="0"/>
                      <a:ext cx="3915537" cy="1380490"/>
                    </a:xfrm>
                    <a:prstGeom prst="rect">
                      <a:avLst/>
                    </a:prstGeom>
                  </pic:spPr>
                </pic:pic>
              </a:graphicData>
            </a:graphic>
          </wp:inline>
        </w:drawing>
      </w:r>
      <w:r>
        <w:t xml:space="preserve"> </w:t>
      </w:r>
    </w:p>
    <w:p w:rsidR="009858BC" w:rsidRDefault="003F0017">
      <w:pPr>
        <w:spacing w:after="141"/>
        <w:ind w:left="24" w:right="63"/>
      </w:pPr>
      <w:r>
        <w:t xml:space="preserve">при остановке сойти на обочину </w:t>
      </w:r>
    </w:p>
    <w:p w:rsidR="009858BC" w:rsidRDefault="003F0017">
      <w:pPr>
        <w:spacing w:after="90" w:line="259" w:lineRule="auto"/>
        <w:ind w:left="0" w:right="6760" w:firstLine="0"/>
        <w:jc w:val="center"/>
      </w:pPr>
      <w:r>
        <w:rPr>
          <w:noProof/>
        </w:rPr>
        <w:drawing>
          <wp:inline distT="0" distB="0" distL="0" distR="0">
            <wp:extent cx="1781048" cy="1517015"/>
            <wp:effectExtent l="0" t="0" r="0" b="0"/>
            <wp:docPr id="2071" name="Picture 2071"/>
            <wp:cNvGraphicFramePr/>
            <a:graphic xmlns:a="http://schemas.openxmlformats.org/drawingml/2006/main">
              <a:graphicData uri="http://schemas.openxmlformats.org/drawingml/2006/picture">
                <pic:pic xmlns:pic="http://schemas.openxmlformats.org/drawingml/2006/picture">
                  <pic:nvPicPr>
                    <pic:cNvPr id="2071" name="Picture 2071"/>
                    <pic:cNvPicPr/>
                  </pic:nvPicPr>
                  <pic:blipFill>
                    <a:blip r:embed="rId39"/>
                    <a:stretch>
                      <a:fillRect/>
                    </a:stretch>
                  </pic:blipFill>
                  <pic:spPr>
                    <a:xfrm>
                      <a:off x="0" y="0"/>
                      <a:ext cx="1781048" cy="1517015"/>
                    </a:xfrm>
                    <a:prstGeom prst="rect">
                      <a:avLst/>
                    </a:prstGeom>
                  </pic:spPr>
                </pic:pic>
              </a:graphicData>
            </a:graphic>
          </wp:inline>
        </w:drawing>
      </w:r>
      <w:r>
        <w:t xml:space="preserve"> </w:t>
      </w:r>
    </w:p>
    <w:p w:rsidR="009858BC" w:rsidRDefault="003F0017">
      <w:pPr>
        <w:spacing w:after="0" w:line="259" w:lineRule="auto"/>
        <w:ind w:left="0" w:right="0" w:firstLine="0"/>
        <w:jc w:val="left"/>
      </w:pPr>
      <w:r>
        <w:t xml:space="preserve"> </w:t>
      </w:r>
      <w:r>
        <w:tab/>
        <w:t xml:space="preserve"> </w:t>
      </w:r>
    </w:p>
    <w:p w:rsidR="00E0620B" w:rsidRDefault="00E0620B">
      <w:pPr>
        <w:spacing w:after="158" w:line="265" w:lineRule="auto"/>
        <w:ind w:right="60"/>
        <w:jc w:val="right"/>
      </w:pPr>
    </w:p>
    <w:p w:rsidR="00E0620B" w:rsidRDefault="00E0620B">
      <w:pPr>
        <w:spacing w:after="158" w:line="265" w:lineRule="auto"/>
        <w:ind w:right="60"/>
        <w:jc w:val="right"/>
      </w:pPr>
    </w:p>
    <w:p w:rsidR="00E0620B" w:rsidRDefault="00E0620B">
      <w:pPr>
        <w:spacing w:after="158" w:line="265" w:lineRule="auto"/>
        <w:ind w:right="60"/>
        <w:jc w:val="right"/>
      </w:pPr>
    </w:p>
    <w:p w:rsidR="00E0620B" w:rsidRDefault="00E0620B">
      <w:pPr>
        <w:spacing w:after="158" w:line="265" w:lineRule="auto"/>
        <w:ind w:right="60"/>
        <w:jc w:val="right"/>
      </w:pPr>
    </w:p>
    <w:p w:rsidR="00E0620B" w:rsidRDefault="00E0620B">
      <w:pPr>
        <w:spacing w:after="158" w:line="265" w:lineRule="auto"/>
        <w:ind w:right="60"/>
        <w:jc w:val="right"/>
      </w:pPr>
    </w:p>
    <w:p w:rsidR="009858BC" w:rsidRDefault="003F0017">
      <w:pPr>
        <w:spacing w:after="158" w:line="265" w:lineRule="auto"/>
        <w:ind w:right="60"/>
        <w:jc w:val="right"/>
      </w:pPr>
      <w:r>
        <w:lastRenderedPageBreak/>
        <w:t xml:space="preserve">ПРИЛОЖЕНИЕ 4 </w:t>
      </w:r>
    </w:p>
    <w:p w:rsidR="009858BC" w:rsidRDefault="003F0017">
      <w:pPr>
        <w:spacing w:after="21" w:line="270" w:lineRule="auto"/>
        <w:ind w:left="3483" w:right="0" w:hanging="3145"/>
        <w:jc w:val="left"/>
      </w:pPr>
      <w:r>
        <w:rPr>
          <w:b/>
          <w:color w:val="0070C0"/>
        </w:rPr>
        <w:t xml:space="preserve">Ремонт и обслуживание велосипеда в походных условиях. Подготовка велосипеда к походу. </w:t>
      </w:r>
    </w:p>
    <w:p w:rsidR="009858BC" w:rsidRDefault="003F0017">
      <w:pPr>
        <w:spacing w:after="386" w:line="259" w:lineRule="auto"/>
        <w:ind w:left="1085" w:right="0" w:firstLine="0"/>
        <w:jc w:val="left"/>
      </w:pPr>
      <w:r>
        <w:t xml:space="preserve"> </w:t>
      </w:r>
    </w:p>
    <w:p w:rsidR="00157D0D" w:rsidRDefault="003F0017" w:rsidP="00157D0D">
      <w:pPr>
        <w:ind w:left="567" w:right="63"/>
        <w:rPr>
          <w:rFonts w:ascii="Arial" w:eastAsia="Arial" w:hAnsi="Arial" w:cs="Arial"/>
        </w:rPr>
      </w:pPr>
      <w:r>
        <w:rPr>
          <w:rFonts w:ascii="Calibri" w:eastAsia="Calibri" w:hAnsi="Calibri" w:cs="Calibri"/>
          <w:noProof/>
          <w:sz w:val="22"/>
        </w:rPr>
        <w:drawing>
          <wp:inline distT="0" distB="0" distL="0" distR="0">
            <wp:extent cx="5495925" cy="4292600"/>
            <wp:effectExtent l="0" t="0" r="9525" b="0"/>
            <wp:docPr id="20114" name="Group 20114"/>
            <wp:cNvGraphicFramePr/>
            <a:graphic xmlns:a="http://schemas.openxmlformats.org/drawingml/2006/main">
              <a:graphicData uri="http://schemas.microsoft.com/office/word/2010/wordprocessingGroup">
                <wpg:wgp>
                  <wpg:cNvGrpSpPr/>
                  <wpg:grpSpPr>
                    <a:xfrm>
                      <a:off x="0" y="0"/>
                      <a:ext cx="5495925" cy="4292600"/>
                      <a:chOff x="0" y="0"/>
                      <a:chExt cx="4211320" cy="4292600"/>
                    </a:xfrm>
                  </wpg:grpSpPr>
                  <pic:pic xmlns:pic="http://schemas.openxmlformats.org/drawingml/2006/picture">
                    <pic:nvPicPr>
                      <pic:cNvPr id="2083" name="Picture 2083"/>
                      <pic:cNvPicPr/>
                    </pic:nvPicPr>
                    <pic:blipFill>
                      <a:blip r:embed="rId27"/>
                      <a:stretch>
                        <a:fillRect/>
                      </a:stretch>
                    </pic:blipFill>
                    <pic:spPr>
                      <a:xfrm>
                        <a:off x="0" y="0"/>
                        <a:ext cx="152400" cy="152400"/>
                      </a:xfrm>
                      <a:prstGeom prst="rect">
                        <a:avLst/>
                      </a:prstGeom>
                    </pic:spPr>
                  </pic:pic>
                  <pic:pic xmlns:pic="http://schemas.openxmlformats.org/drawingml/2006/picture">
                    <pic:nvPicPr>
                      <pic:cNvPr id="2142" name="Picture 2142"/>
                      <pic:cNvPicPr/>
                    </pic:nvPicPr>
                    <pic:blipFill>
                      <a:blip r:embed="rId40"/>
                      <a:stretch>
                        <a:fillRect/>
                      </a:stretch>
                    </pic:blipFill>
                    <pic:spPr>
                      <a:xfrm>
                        <a:off x="201295" y="257809"/>
                        <a:ext cx="4010025" cy="4034791"/>
                      </a:xfrm>
                      <a:prstGeom prst="rect">
                        <a:avLst/>
                      </a:prstGeom>
                    </pic:spPr>
                  </pic:pic>
                </wpg:wgp>
              </a:graphicData>
            </a:graphic>
          </wp:inline>
        </w:drawing>
      </w:r>
      <w:r>
        <w:rPr>
          <w:rFonts w:ascii="Arial" w:eastAsia="Arial" w:hAnsi="Arial" w:cs="Arial"/>
        </w:rPr>
        <w:t xml:space="preserve"> </w:t>
      </w:r>
    </w:p>
    <w:p w:rsidR="009858BC" w:rsidRDefault="003F0017">
      <w:pPr>
        <w:ind w:left="1455" w:right="63"/>
      </w:pPr>
      <w:r>
        <w:t>Велосипед – набор</w:t>
      </w:r>
      <w:r>
        <w:rPr>
          <w:rFonts w:ascii="Microsoft Sans Serif" w:eastAsia="Microsoft Sans Serif" w:hAnsi="Microsoft Sans Serif" w:cs="Microsoft Sans Serif"/>
          <w:sz w:val="80"/>
        </w:rPr>
        <w:t xml:space="preserve"> </w:t>
      </w:r>
      <w:r>
        <w:t>расходников</w:t>
      </w:r>
      <w:r>
        <w:rPr>
          <w:rFonts w:ascii="Microsoft Sans Serif" w:eastAsia="Microsoft Sans Serif" w:hAnsi="Microsoft Sans Serif" w:cs="Microsoft Sans Serif"/>
          <w:sz w:val="80"/>
        </w:rPr>
        <w:t xml:space="preserve"> </w:t>
      </w:r>
    </w:p>
    <w:p w:rsidR="009858BC" w:rsidRDefault="003F0017">
      <w:pPr>
        <w:spacing w:after="307" w:line="259" w:lineRule="auto"/>
        <w:ind w:left="29" w:right="87"/>
        <w:jc w:val="center"/>
      </w:pPr>
      <w:r>
        <w:t xml:space="preserve">Общая подготовка. </w:t>
      </w:r>
    </w:p>
    <w:p w:rsidR="009858BC" w:rsidRDefault="003F0017">
      <w:pPr>
        <w:ind w:left="610" w:right="63"/>
      </w:pPr>
      <w:r>
        <w:rPr>
          <w:rFonts w:ascii="Calibri" w:eastAsia="Calibri" w:hAnsi="Calibri" w:cs="Calibri"/>
          <w:noProof/>
          <w:sz w:val="22"/>
        </w:rPr>
        <w:drawing>
          <wp:anchor distT="0" distB="0" distL="114300" distR="114300" simplePos="0" relativeHeight="251660288" behindDoc="0" locked="0" layoutInCell="1" allowOverlap="1">
            <wp:simplePos x="0" y="0"/>
            <wp:positionH relativeFrom="column">
              <wp:posOffset>228422</wp:posOffset>
            </wp:positionH>
            <wp:positionV relativeFrom="paragraph">
              <wp:posOffset>-27755</wp:posOffset>
            </wp:positionV>
            <wp:extent cx="194945" cy="356870"/>
            <wp:effectExtent l="0" t="0" r="0" b="0"/>
            <wp:wrapSquare wrapText="bothSides"/>
            <wp:docPr id="20115" name="Group 20115"/>
            <wp:cNvGraphicFramePr/>
            <a:graphic xmlns:a="http://schemas.openxmlformats.org/drawingml/2006/main">
              <a:graphicData uri="http://schemas.microsoft.com/office/word/2010/wordprocessingGroup">
                <wpg:wgp>
                  <wpg:cNvGrpSpPr/>
                  <wpg:grpSpPr>
                    <a:xfrm>
                      <a:off x="0" y="0"/>
                      <a:ext cx="194945" cy="356870"/>
                      <a:chOff x="0" y="0"/>
                      <a:chExt cx="194945" cy="356870"/>
                    </a:xfrm>
                  </wpg:grpSpPr>
                  <pic:pic xmlns:pic="http://schemas.openxmlformats.org/drawingml/2006/picture">
                    <pic:nvPicPr>
                      <pic:cNvPr id="2096" name="Picture 2096"/>
                      <pic:cNvPicPr/>
                    </pic:nvPicPr>
                    <pic:blipFill>
                      <a:blip r:embed="rId27"/>
                      <a:stretch>
                        <a:fillRect/>
                      </a:stretch>
                    </pic:blipFill>
                    <pic:spPr>
                      <a:xfrm>
                        <a:off x="0" y="0"/>
                        <a:ext cx="152400" cy="152400"/>
                      </a:xfrm>
                      <a:prstGeom prst="rect">
                        <a:avLst/>
                      </a:prstGeom>
                    </pic:spPr>
                  </pic:pic>
                  <pic:pic xmlns:pic="http://schemas.openxmlformats.org/drawingml/2006/picture">
                    <pic:nvPicPr>
                      <pic:cNvPr id="2101" name="Picture 2101"/>
                      <pic:cNvPicPr/>
                    </pic:nvPicPr>
                    <pic:blipFill>
                      <a:blip r:embed="rId27"/>
                      <a:stretch>
                        <a:fillRect/>
                      </a:stretch>
                    </pic:blipFill>
                    <pic:spPr>
                      <a:xfrm>
                        <a:off x="42545" y="204470"/>
                        <a:ext cx="152400" cy="152400"/>
                      </a:xfrm>
                      <a:prstGeom prst="rect">
                        <a:avLst/>
                      </a:prstGeom>
                    </pic:spPr>
                  </pic:pic>
                </wpg:wgp>
              </a:graphicData>
            </a:graphic>
          </wp:anchor>
        </w:drawing>
      </w:r>
      <w:r>
        <w:rPr>
          <w:rFonts w:ascii="Arial" w:eastAsia="Arial" w:hAnsi="Arial" w:cs="Arial"/>
        </w:rPr>
        <w:t xml:space="preserve"> </w:t>
      </w:r>
      <w:r>
        <w:t xml:space="preserve">Помыть, смазать цепь. </w:t>
      </w:r>
    </w:p>
    <w:p w:rsidR="009858BC" w:rsidRDefault="003F0017">
      <w:pPr>
        <w:spacing w:after="14"/>
        <w:ind w:left="437" w:right="715"/>
        <w:jc w:val="left"/>
      </w:pPr>
      <w:r>
        <w:rPr>
          <w:rFonts w:ascii="Arial" w:eastAsia="Arial" w:hAnsi="Arial" w:cs="Arial"/>
        </w:rPr>
        <w:t xml:space="preserve"> </w:t>
      </w:r>
      <w:r>
        <w:t xml:space="preserve">Рама   осмотр (смотрим на все места сварки и ищем трещины; на трубах рамы обращаем внимание на вмятины);  </w:t>
      </w:r>
    </w:p>
    <w:p w:rsidR="009858BC" w:rsidRDefault="003F0017">
      <w:pPr>
        <w:spacing w:after="0"/>
        <w:ind w:left="437" w:right="392"/>
        <w:jc w:val="left"/>
      </w:pPr>
      <w:r>
        <w:t xml:space="preserve">инструмент в поход – общий слесарный инструмент (пассатижы, полотно ножовки по металлу, сверло по металлу, небольшой напильник);  хомуты: червячный, сантехнический, проволока; стеклоткань и быстросохнущий эпоксидный клей). </w:t>
      </w:r>
    </w:p>
    <w:p w:rsidR="009858BC" w:rsidRDefault="003F0017">
      <w:pPr>
        <w:spacing w:after="0"/>
        <w:ind w:left="437" w:right="326"/>
        <w:jc w:val="left"/>
      </w:pPr>
      <w:r>
        <w:rPr>
          <w:noProof/>
        </w:rPr>
        <w:drawing>
          <wp:inline distT="0" distB="0" distL="0" distR="0">
            <wp:extent cx="152400" cy="152400"/>
            <wp:effectExtent l="0" t="0" r="0" b="0"/>
            <wp:docPr id="2121" name="Picture 2121"/>
            <wp:cNvGraphicFramePr/>
            <a:graphic xmlns:a="http://schemas.openxmlformats.org/drawingml/2006/main">
              <a:graphicData uri="http://schemas.openxmlformats.org/drawingml/2006/picture">
                <pic:pic xmlns:pic="http://schemas.openxmlformats.org/drawingml/2006/picture">
                  <pic:nvPicPr>
                    <pic:cNvPr id="2121" name="Picture 2121"/>
                    <pic:cNvPicPr/>
                  </pic:nvPicPr>
                  <pic:blipFill>
                    <a:blip r:embed="rId27"/>
                    <a:stretch>
                      <a:fillRect/>
                    </a:stretch>
                  </pic:blipFill>
                  <pic:spPr>
                    <a:xfrm>
                      <a:off x="0" y="0"/>
                      <a:ext cx="152400" cy="152400"/>
                    </a:xfrm>
                    <a:prstGeom prst="rect">
                      <a:avLst/>
                    </a:prstGeom>
                  </pic:spPr>
                </pic:pic>
              </a:graphicData>
            </a:graphic>
          </wp:inline>
        </w:drawing>
      </w:r>
      <w:r>
        <w:rPr>
          <w:rFonts w:ascii="Arial" w:eastAsia="Arial" w:hAnsi="Arial" w:cs="Arial"/>
        </w:rPr>
        <w:t xml:space="preserve"> </w:t>
      </w:r>
      <w:r>
        <w:t xml:space="preserve">Руль, седло, подседельный штырь, наложение шины, замена новым  осмотр (ищем трещины на трубках; проверяем не погнут ли подседельный штырь и руль);  инструмент в поход – общий слесарный, хомуты, клей и стеклоткань. </w:t>
      </w:r>
    </w:p>
    <w:p w:rsidR="009858BC" w:rsidRDefault="003F0017">
      <w:pPr>
        <w:spacing w:after="141"/>
        <w:ind w:left="437" w:right="702"/>
        <w:jc w:val="left"/>
      </w:pPr>
      <w:r>
        <w:rPr>
          <w:noProof/>
        </w:rPr>
        <w:lastRenderedPageBreak/>
        <w:drawing>
          <wp:inline distT="0" distB="0" distL="0" distR="0">
            <wp:extent cx="152400" cy="152400"/>
            <wp:effectExtent l="0" t="0" r="0" b="0"/>
            <wp:docPr id="2134" name="Picture 2134"/>
            <wp:cNvGraphicFramePr/>
            <a:graphic xmlns:a="http://schemas.openxmlformats.org/drawingml/2006/main">
              <a:graphicData uri="http://schemas.openxmlformats.org/drawingml/2006/picture">
                <pic:pic xmlns:pic="http://schemas.openxmlformats.org/drawingml/2006/picture">
                  <pic:nvPicPr>
                    <pic:cNvPr id="2134" name="Picture 2134"/>
                    <pic:cNvPicPr/>
                  </pic:nvPicPr>
                  <pic:blipFill>
                    <a:blip r:embed="rId27"/>
                    <a:stretch>
                      <a:fillRect/>
                    </a:stretch>
                  </pic:blipFill>
                  <pic:spPr>
                    <a:xfrm>
                      <a:off x="0" y="0"/>
                      <a:ext cx="152400" cy="152400"/>
                    </a:xfrm>
                    <a:prstGeom prst="rect">
                      <a:avLst/>
                    </a:prstGeom>
                  </pic:spPr>
                </pic:pic>
              </a:graphicData>
            </a:graphic>
          </wp:inline>
        </w:drawing>
      </w:r>
      <w:r>
        <w:rPr>
          <w:rFonts w:ascii="Arial" w:eastAsia="Arial" w:hAnsi="Arial" w:cs="Arial"/>
        </w:rPr>
        <w:t xml:space="preserve"> </w:t>
      </w:r>
      <w:r>
        <w:t xml:space="preserve">Вилка  и рулевая колонка осмотр (поиск царапин на ногах вилки и состояние сальников; подтеки масла на масляных вилках; давление в воздушной вилке; люфт рулевой колонки; затяжка болтов крепления выноса); </w:t>
      </w:r>
    </w:p>
    <w:p w:rsidR="009858BC" w:rsidRDefault="003F0017">
      <w:pPr>
        <w:ind w:left="437" w:right="63"/>
      </w:pPr>
      <w:r>
        <w:t xml:space="preserve">инструмент в поход – общий слесарный, насос высокого давления. </w:t>
      </w:r>
    </w:p>
    <w:p w:rsidR="009858BC" w:rsidRDefault="003F0017">
      <w:pPr>
        <w:ind w:left="24" w:right="63"/>
      </w:pPr>
      <w:r>
        <w:rPr>
          <w:noProof/>
        </w:rPr>
        <w:drawing>
          <wp:inline distT="0" distB="0" distL="0" distR="0">
            <wp:extent cx="152400" cy="152400"/>
            <wp:effectExtent l="0" t="0" r="0" b="0"/>
            <wp:docPr id="2153" name="Picture 2153"/>
            <wp:cNvGraphicFramePr/>
            <a:graphic xmlns:a="http://schemas.openxmlformats.org/drawingml/2006/main">
              <a:graphicData uri="http://schemas.openxmlformats.org/drawingml/2006/picture">
                <pic:pic xmlns:pic="http://schemas.openxmlformats.org/drawingml/2006/picture">
                  <pic:nvPicPr>
                    <pic:cNvPr id="2153" name="Picture 2153"/>
                    <pic:cNvPicPr/>
                  </pic:nvPicPr>
                  <pic:blipFill>
                    <a:blip r:embed="rId27"/>
                    <a:stretch>
                      <a:fillRect/>
                    </a:stretch>
                  </pic:blipFill>
                  <pic:spPr>
                    <a:xfrm>
                      <a:off x="0" y="0"/>
                      <a:ext cx="152400" cy="152400"/>
                    </a:xfrm>
                    <a:prstGeom prst="rect">
                      <a:avLst/>
                    </a:prstGeom>
                  </pic:spPr>
                </pic:pic>
              </a:graphicData>
            </a:graphic>
          </wp:inline>
        </w:drawing>
      </w:r>
      <w:r>
        <w:rPr>
          <w:rFonts w:ascii="Arial" w:eastAsia="Arial" w:hAnsi="Arial" w:cs="Arial"/>
        </w:rPr>
        <w:t xml:space="preserve"> </w:t>
      </w:r>
      <w:r>
        <w:t xml:space="preserve">Тормоза </w:t>
      </w:r>
    </w:p>
    <w:p w:rsidR="009858BC" w:rsidRDefault="003F0017">
      <w:pPr>
        <w:spacing w:after="0"/>
        <w:ind w:left="370" w:right="345"/>
        <w:jc w:val="left"/>
      </w:pPr>
      <w:r>
        <w:t xml:space="preserve">Осмотр (тросики и рубашки, гидролиния, колодки, проверка обода и крепление диска); колодки ободных тормозов (цельные, картриджные большие и маленькие); обод для ободных тормозов (на ободе должна быть проточка или точки; на изношенном ободе проточка и точки исчезают); </w:t>
      </w:r>
    </w:p>
    <w:p w:rsidR="009858BC" w:rsidRDefault="003F0017">
      <w:pPr>
        <w:ind w:left="370" w:right="65"/>
        <w:jc w:val="left"/>
      </w:pPr>
      <w:r>
        <w:t xml:space="preserve">колодки и диски дисковых тормозов (минимальная толщина тормозного слоя колодки 1-1,5мм; минимальная толщина диска указана на диске); настройка ободных тормозов (снять тросик с рамки, закрутить регулировочный винт на ручке до конца и выкрутить на 2-3 оборота, установить колодки параллельно ободу, закрепить тросик на рычаге, контролируя зазор 1-2мм между ободом и колодкой, регулировочными болтами на рычагах настроить одинаковый отскок рычагов от колеса); инструмент в поход – тросик и рубашка для тормозов, специальные кусачки, набор для прокачки, съемник кассеты и рожковый ключ для него на </w:t>
      </w:r>
    </w:p>
    <w:p w:rsidR="009858BC" w:rsidRDefault="003F0017">
      <w:pPr>
        <w:ind w:left="370" w:right="63"/>
      </w:pPr>
      <w:r>
        <w:t xml:space="preserve">19,ключи «звездочка», колодки в личный ремнабор. </w:t>
      </w:r>
    </w:p>
    <w:p w:rsidR="009858BC" w:rsidRDefault="003F0017">
      <w:pPr>
        <w:spacing w:after="15"/>
        <w:ind w:left="345" w:right="451" w:hanging="360"/>
        <w:jc w:val="left"/>
      </w:pPr>
      <w:r>
        <w:rPr>
          <w:noProof/>
        </w:rPr>
        <w:drawing>
          <wp:inline distT="0" distB="0" distL="0" distR="0">
            <wp:extent cx="152400" cy="152400"/>
            <wp:effectExtent l="0" t="0" r="0" b="0"/>
            <wp:docPr id="2190" name="Picture 2190"/>
            <wp:cNvGraphicFramePr/>
            <a:graphic xmlns:a="http://schemas.openxmlformats.org/drawingml/2006/main">
              <a:graphicData uri="http://schemas.openxmlformats.org/drawingml/2006/picture">
                <pic:pic xmlns:pic="http://schemas.openxmlformats.org/drawingml/2006/picture">
                  <pic:nvPicPr>
                    <pic:cNvPr id="2190" name="Picture 2190"/>
                    <pic:cNvPicPr/>
                  </pic:nvPicPr>
                  <pic:blipFill>
                    <a:blip r:embed="rId27"/>
                    <a:stretch>
                      <a:fillRect/>
                    </a:stretch>
                  </pic:blipFill>
                  <pic:spPr>
                    <a:xfrm>
                      <a:off x="0" y="0"/>
                      <a:ext cx="152400" cy="152400"/>
                    </a:xfrm>
                    <a:prstGeom prst="rect">
                      <a:avLst/>
                    </a:prstGeom>
                  </pic:spPr>
                </pic:pic>
              </a:graphicData>
            </a:graphic>
          </wp:inline>
        </w:drawing>
      </w:r>
      <w:r>
        <w:rPr>
          <w:rFonts w:ascii="Arial" w:eastAsia="Arial" w:hAnsi="Arial" w:cs="Arial"/>
        </w:rPr>
        <w:t xml:space="preserve"> </w:t>
      </w:r>
      <w:r>
        <w:t xml:space="preserve">Колеса осмотр (износ покрышек, износ ободов при ободных тормозах, натяжение спиц, наличие восьмерок, яиц и других напастей, свободное вращение и отсутствие люфтов втулок); ремонт покрышек (заклеивание, заматывание и усиление, замена); ремонт камеры (найти место прокола, зачистить шкуркой, нанести клей и заплатку); </w:t>
      </w:r>
    </w:p>
    <w:p w:rsidR="009858BC" w:rsidRDefault="003F0017">
      <w:pPr>
        <w:spacing w:after="0"/>
        <w:ind w:left="370" w:right="65"/>
        <w:jc w:val="left"/>
      </w:pPr>
      <w:r>
        <w:t xml:space="preserve">ремнабор в поход – набор запасных камер и заплаток, покрышка, насос, монтажки, спицы, набор конусных и рожковых ключей, съемник кассеты, эксцентрики, смазка густая. </w:t>
      </w:r>
    </w:p>
    <w:p w:rsidR="009858BC" w:rsidRDefault="003F0017">
      <w:pPr>
        <w:ind w:left="345" w:right="502" w:hanging="360"/>
        <w:jc w:val="left"/>
      </w:pPr>
      <w:r>
        <w:rPr>
          <w:noProof/>
        </w:rPr>
        <w:drawing>
          <wp:inline distT="0" distB="0" distL="0" distR="0">
            <wp:extent cx="152400" cy="152400"/>
            <wp:effectExtent l="0" t="0" r="0" b="0"/>
            <wp:docPr id="2212" name="Picture 2212"/>
            <wp:cNvGraphicFramePr/>
            <a:graphic xmlns:a="http://schemas.openxmlformats.org/drawingml/2006/main">
              <a:graphicData uri="http://schemas.openxmlformats.org/drawingml/2006/picture">
                <pic:pic xmlns:pic="http://schemas.openxmlformats.org/drawingml/2006/picture">
                  <pic:nvPicPr>
                    <pic:cNvPr id="2212" name="Picture 2212"/>
                    <pic:cNvPicPr/>
                  </pic:nvPicPr>
                  <pic:blipFill>
                    <a:blip r:embed="rId27"/>
                    <a:stretch>
                      <a:fillRect/>
                    </a:stretch>
                  </pic:blipFill>
                  <pic:spPr>
                    <a:xfrm>
                      <a:off x="0" y="0"/>
                      <a:ext cx="152400" cy="152400"/>
                    </a:xfrm>
                    <a:prstGeom prst="rect">
                      <a:avLst/>
                    </a:prstGeom>
                  </pic:spPr>
                </pic:pic>
              </a:graphicData>
            </a:graphic>
          </wp:inline>
        </w:drawing>
      </w:r>
      <w:r>
        <w:rPr>
          <w:rFonts w:ascii="Arial" w:eastAsia="Arial" w:hAnsi="Arial" w:cs="Arial"/>
        </w:rPr>
        <w:t xml:space="preserve"> </w:t>
      </w:r>
      <w:r>
        <w:t xml:space="preserve">Багажник осмотр (смотрим трещины и замятости, подтягиваем все болты и гайки); инструмент в поход – общий слесарный инструмент, набор болтов, гаек и шайб разной длины и диаметра. </w:t>
      </w:r>
      <w:r>
        <w:rPr>
          <w:b/>
        </w:rPr>
        <w:t xml:space="preserve">Инструмент и материалы каждого участника похода. </w:t>
      </w:r>
    </w:p>
    <w:p w:rsidR="009858BC" w:rsidRDefault="003F0017">
      <w:pPr>
        <w:spacing w:after="237"/>
        <w:ind w:left="370" w:right="63"/>
      </w:pPr>
      <w:r>
        <w:t xml:space="preserve">Петух, 2 камеры со своим ниппелем, заплатки, спицы (5 шт), насос, замочек для цепи (по желанию), шестигранник(по желанию).   </w:t>
      </w:r>
    </w:p>
    <w:p w:rsidR="009858BC" w:rsidRDefault="003F0017">
      <w:pPr>
        <w:spacing w:after="256" w:line="259" w:lineRule="auto"/>
        <w:ind w:left="0" w:right="0" w:firstLine="0"/>
        <w:jc w:val="left"/>
      </w:pPr>
      <w:r>
        <w:t xml:space="preserve"> </w:t>
      </w:r>
    </w:p>
    <w:p w:rsidR="009858BC" w:rsidRDefault="003F0017">
      <w:pPr>
        <w:spacing w:after="150" w:line="259" w:lineRule="auto"/>
        <w:ind w:left="0" w:right="0" w:firstLine="0"/>
        <w:jc w:val="left"/>
      </w:pPr>
      <w:r>
        <w:rPr>
          <w:b/>
          <w:color w:val="0070C0"/>
        </w:rPr>
        <w:t xml:space="preserve"> </w:t>
      </w:r>
    </w:p>
    <w:p w:rsidR="009858BC" w:rsidRDefault="003F0017" w:rsidP="00E0620B">
      <w:pPr>
        <w:spacing w:after="157" w:line="259" w:lineRule="auto"/>
        <w:ind w:left="0" w:right="0" w:firstLine="0"/>
        <w:jc w:val="right"/>
      </w:pPr>
      <w:r>
        <w:t xml:space="preserve"> </w:t>
      </w:r>
    </w:p>
    <w:p w:rsidR="009858BC" w:rsidRDefault="003F0017">
      <w:pPr>
        <w:spacing w:after="0" w:line="259" w:lineRule="auto"/>
        <w:ind w:left="0" w:right="0" w:firstLine="0"/>
        <w:jc w:val="left"/>
      </w:pPr>
      <w:r>
        <w:lastRenderedPageBreak/>
        <w:t xml:space="preserve"> </w:t>
      </w:r>
      <w:r>
        <w:tab/>
        <w:t xml:space="preserve"> </w:t>
      </w:r>
    </w:p>
    <w:p w:rsidR="009858BC" w:rsidRDefault="003F0017">
      <w:pPr>
        <w:spacing w:after="214" w:line="265" w:lineRule="auto"/>
        <w:ind w:right="60"/>
        <w:jc w:val="right"/>
      </w:pPr>
      <w:r>
        <w:t xml:space="preserve">ПРИЛОЖЕНИЕ 5 </w:t>
      </w:r>
    </w:p>
    <w:p w:rsidR="009858BC" w:rsidRDefault="003F0017">
      <w:pPr>
        <w:pStyle w:val="1"/>
        <w:ind w:left="10" w:right="72"/>
      </w:pPr>
      <w:r>
        <w:t xml:space="preserve">Виды костров </w:t>
      </w:r>
    </w:p>
    <w:p w:rsidR="009858BC" w:rsidRDefault="003F0017">
      <w:pPr>
        <w:spacing w:after="153" w:line="259" w:lineRule="auto"/>
        <w:ind w:left="1670" w:right="0" w:firstLine="0"/>
        <w:jc w:val="left"/>
      </w:pPr>
      <w:r>
        <w:rPr>
          <w:noProof/>
        </w:rPr>
        <w:drawing>
          <wp:inline distT="0" distB="0" distL="0" distR="0">
            <wp:extent cx="4009390" cy="3266440"/>
            <wp:effectExtent l="0" t="0" r="0" b="0"/>
            <wp:docPr id="2334" name="Picture 2334"/>
            <wp:cNvGraphicFramePr/>
            <a:graphic xmlns:a="http://schemas.openxmlformats.org/drawingml/2006/main">
              <a:graphicData uri="http://schemas.openxmlformats.org/drawingml/2006/picture">
                <pic:pic xmlns:pic="http://schemas.openxmlformats.org/drawingml/2006/picture">
                  <pic:nvPicPr>
                    <pic:cNvPr id="2334" name="Picture 2334"/>
                    <pic:cNvPicPr/>
                  </pic:nvPicPr>
                  <pic:blipFill>
                    <a:blip r:embed="rId41"/>
                    <a:stretch>
                      <a:fillRect/>
                    </a:stretch>
                  </pic:blipFill>
                  <pic:spPr>
                    <a:xfrm>
                      <a:off x="0" y="0"/>
                      <a:ext cx="4009390" cy="3266440"/>
                    </a:xfrm>
                    <a:prstGeom prst="rect">
                      <a:avLst/>
                    </a:prstGeom>
                  </pic:spPr>
                </pic:pic>
              </a:graphicData>
            </a:graphic>
          </wp:inline>
        </w:drawing>
      </w:r>
      <w:r>
        <w:rPr>
          <w:b/>
        </w:rPr>
        <w:t xml:space="preserve"> </w:t>
      </w:r>
    </w:p>
    <w:p w:rsidR="009858BC" w:rsidRDefault="003F0017">
      <w:pPr>
        <w:spacing w:after="0" w:line="259" w:lineRule="auto"/>
        <w:ind w:left="29" w:right="92"/>
        <w:jc w:val="center"/>
      </w:pPr>
      <w:r>
        <w:rPr>
          <w:b/>
        </w:rPr>
        <w:t>Виды костров:</w:t>
      </w:r>
      <w:r>
        <w:t xml:space="preserve"> 1–колодец; 2–шалашик; 3–звёздный; </w:t>
      </w:r>
    </w:p>
    <w:p w:rsidR="009858BC" w:rsidRDefault="003F0017">
      <w:pPr>
        <w:spacing w:after="0" w:line="259" w:lineRule="auto"/>
        <w:ind w:left="29" w:right="90"/>
        <w:jc w:val="center"/>
      </w:pPr>
      <w:r>
        <w:t xml:space="preserve">4–таёжный -1; 5–таёжный-2; 6–таёжный-3; </w:t>
      </w:r>
    </w:p>
    <w:p w:rsidR="009858BC" w:rsidRDefault="003F0017">
      <w:pPr>
        <w:spacing w:after="0" w:line="259" w:lineRule="auto"/>
        <w:ind w:left="29" w:right="91"/>
        <w:jc w:val="center"/>
      </w:pPr>
      <w:r>
        <w:t>7–большой таёжный из брёвен</w:t>
      </w:r>
      <w:r>
        <w:rPr>
          <w:rFonts w:ascii="Verdana" w:eastAsia="Verdana" w:hAnsi="Verdana" w:cs="Verdana"/>
          <w:sz w:val="20"/>
        </w:rPr>
        <w:t xml:space="preserve"> </w:t>
      </w:r>
    </w:p>
    <w:p w:rsidR="009858BC" w:rsidRDefault="003F0017">
      <w:pPr>
        <w:spacing w:after="103" w:line="259" w:lineRule="auto"/>
        <w:ind w:left="0" w:right="283" w:firstLine="0"/>
        <w:jc w:val="right"/>
      </w:pPr>
      <w:r>
        <w:rPr>
          <w:b/>
        </w:rPr>
        <w:t xml:space="preserve"> </w:t>
      </w:r>
    </w:p>
    <w:p w:rsidR="009858BC" w:rsidRDefault="003F0017">
      <w:pPr>
        <w:spacing w:after="23" w:line="266" w:lineRule="auto"/>
        <w:ind w:left="142" w:right="90" w:hanging="361"/>
        <w:jc w:val="left"/>
      </w:pPr>
      <w:r>
        <w:rPr>
          <w:noProof/>
        </w:rPr>
        <w:drawing>
          <wp:inline distT="0" distB="0" distL="0" distR="0">
            <wp:extent cx="152400" cy="152400"/>
            <wp:effectExtent l="0" t="0" r="0" b="0"/>
            <wp:docPr id="2256" name="Picture 2256"/>
            <wp:cNvGraphicFramePr/>
            <a:graphic xmlns:a="http://schemas.openxmlformats.org/drawingml/2006/main">
              <a:graphicData uri="http://schemas.openxmlformats.org/drawingml/2006/picture">
                <pic:pic xmlns:pic="http://schemas.openxmlformats.org/drawingml/2006/picture">
                  <pic:nvPicPr>
                    <pic:cNvPr id="2256" name="Picture 2256"/>
                    <pic:cNvPicPr/>
                  </pic:nvPicPr>
                  <pic:blipFill>
                    <a:blip r:embed="rId27"/>
                    <a:stretch>
                      <a:fillRect/>
                    </a:stretch>
                  </pic:blipFill>
                  <pic:spPr>
                    <a:xfrm>
                      <a:off x="0" y="0"/>
                      <a:ext cx="152400" cy="152400"/>
                    </a:xfrm>
                    <a:prstGeom prst="rect">
                      <a:avLst/>
                    </a:prstGeom>
                  </pic:spPr>
                </pic:pic>
              </a:graphicData>
            </a:graphic>
          </wp:inline>
        </w:drawing>
      </w:r>
      <w:r>
        <w:rPr>
          <w:rFonts w:ascii="Arial" w:eastAsia="Arial" w:hAnsi="Arial" w:cs="Arial"/>
          <w:color w:val="333333"/>
        </w:rPr>
        <w:t xml:space="preserve"> </w:t>
      </w:r>
      <w:r>
        <w:rPr>
          <w:b/>
          <w:color w:val="333333"/>
        </w:rPr>
        <w:t>Костёр-колодец</w:t>
      </w:r>
      <w:r>
        <w:rPr>
          <w:color w:val="333333"/>
        </w:rPr>
        <w:t xml:space="preserve"> — это универсальный вид костра, который горит дольше, чем шалаш, даёт много тепла и углей. Он неприхотлив, поскольку не требует постоянно подбрасывать дрова. </w:t>
      </w:r>
    </w:p>
    <w:p w:rsidR="009858BC" w:rsidRDefault="003F0017">
      <w:pPr>
        <w:spacing w:after="23" w:line="259" w:lineRule="auto"/>
        <w:ind w:left="283" w:right="0" w:firstLine="0"/>
        <w:jc w:val="left"/>
      </w:pPr>
      <w:r>
        <w:rPr>
          <w:b/>
          <w:color w:val="333333"/>
        </w:rPr>
        <w:t>Особенности костра-колодца:</w:t>
      </w:r>
      <w:r>
        <w:rPr>
          <w:color w:val="333333"/>
        </w:rPr>
        <w:t xml:space="preserve"> </w:t>
      </w:r>
    </w:p>
    <w:p w:rsidR="009858BC" w:rsidRDefault="003F0017">
      <w:pPr>
        <w:numPr>
          <w:ilvl w:val="0"/>
          <w:numId w:val="2"/>
        </w:numPr>
        <w:spacing w:after="23" w:line="266" w:lineRule="auto"/>
        <w:ind w:right="388" w:hanging="283"/>
        <w:jc w:val="left"/>
      </w:pPr>
      <w:r>
        <w:rPr>
          <w:color w:val="333333"/>
        </w:rPr>
        <w:t xml:space="preserve">Подходит для приготовления пищи. </w:t>
      </w:r>
    </w:p>
    <w:p w:rsidR="009858BC" w:rsidRDefault="003F0017">
      <w:pPr>
        <w:numPr>
          <w:ilvl w:val="0"/>
          <w:numId w:val="2"/>
        </w:numPr>
        <w:spacing w:after="23" w:line="266" w:lineRule="auto"/>
        <w:ind w:right="388" w:hanging="283"/>
        <w:jc w:val="left"/>
      </w:pPr>
      <w:r>
        <w:rPr>
          <w:color w:val="333333"/>
        </w:rPr>
        <w:t>Можно подвесить котелок над огнём, поставить на угли в центр костра или установить на поленья, ограничивающие костёр по бокам. 3.</w:t>
      </w:r>
      <w:r>
        <w:rPr>
          <w:rFonts w:ascii="Arial" w:eastAsia="Arial" w:hAnsi="Arial" w:cs="Arial"/>
          <w:color w:val="333333"/>
        </w:rPr>
        <w:t xml:space="preserve"> </w:t>
      </w:r>
      <w:r>
        <w:rPr>
          <w:color w:val="333333"/>
        </w:rPr>
        <w:t xml:space="preserve">Можно сушить вещи и греться с помощью такой конструкции. </w:t>
      </w:r>
    </w:p>
    <w:p w:rsidR="009858BC" w:rsidRDefault="003F0017">
      <w:pPr>
        <w:spacing w:after="0" w:line="266" w:lineRule="auto"/>
        <w:ind w:left="-5" w:right="90"/>
        <w:jc w:val="left"/>
      </w:pPr>
      <w:r>
        <w:rPr>
          <w:color w:val="333333"/>
        </w:rPr>
        <w:t xml:space="preserve">Чтобы развести костёр-колодец, нужно сначала приготовить 8–12 поленьев примерно одинаковой длины. Затем построить и разжечь маленький костёршалашик и уложить вокруг него заготовленные поленья в форме сруба. Когда дрова внутри колодца прогорят, следует подложить ещё немного дров, чтобы костёр хорошенько разгорелся. </w:t>
      </w:r>
    </w:p>
    <w:p w:rsidR="009858BC" w:rsidRDefault="003F0017">
      <w:pPr>
        <w:spacing w:after="0" w:line="266" w:lineRule="auto"/>
        <w:ind w:left="127" w:right="90" w:hanging="142"/>
        <w:jc w:val="left"/>
      </w:pPr>
      <w:r>
        <w:rPr>
          <w:noProof/>
        </w:rPr>
        <w:drawing>
          <wp:inline distT="0" distB="0" distL="0" distR="0">
            <wp:extent cx="152400" cy="152400"/>
            <wp:effectExtent l="0" t="0" r="0" b="0"/>
            <wp:docPr id="2312" name="Picture 2312"/>
            <wp:cNvGraphicFramePr/>
            <a:graphic xmlns:a="http://schemas.openxmlformats.org/drawingml/2006/main">
              <a:graphicData uri="http://schemas.openxmlformats.org/drawingml/2006/picture">
                <pic:pic xmlns:pic="http://schemas.openxmlformats.org/drawingml/2006/picture">
                  <pic:nvPicPr>
                    <pic:cNvPr id="2312" name="Picture 2312"/>
                    <pic:cNvPicPr/>
                  </pic:nvPicPr>
                  <pic:blipFill>
                    <a:blip r:embed="rId27"/>
                    <a:stretch>
                      <a:fillRect/>
                    </a:stretch>
                  </pic:blipFill>
                  <pic:spPr>
                    <a:xfrm>
                      <a:off x="0" y="0"/>
                      <a:ext cx="152400" cy="152400"/>
                    </a:xfrm>
                    <a:prstGeom prst="rect">
                      <a:avLst/>
                    </a:prstGeom>
                  </pic:spPr>
                </pic:pic>
              </a:graphicData>
            </a:graphic>
          </wp:inline>
        </w:drawing>
      </w:r>
      <w:r>
        <w:rPr>
          <w:rFonts w:ascii="Arial" w:eastAsia="Arial" w:hAnsi="Arial" w:cs="Arial"/>
          <w:color w:val="333333"/>
        </w:rPr>
        <w:t xml:space="preserve"> </w:t>
      </w:r>
      <w:r>
        <w:rPr>
          <w:b/>
          <w:color w:val="333333"/>
        </w:rPr>
        <w:t>Шалаш</w:t>
      </w:r>
      <w:r>
        <w:rPr>
          <w:color w:val="333333"/>
        </w:rPr>
        <w:t xml:space="preserve"> — это вид костра, при котором поленья складываются под наклоном к центру. Поленья сгорают достаточно быстро посередине в верхней части, собирая основные угли по центру. </w:t>
      </w:r>
    </w:p>
    <w:p w:rsidR="009858BC" w:rsidRDefault="003F0017">
      <w:pPr>
        <w:spacing w:after="23" w:line="266" w:lineRule="auto"/>
        <w:ind w:left="-5" w:right="90"/>
        <w:jc w:val="left"/>
      </w:pPr>
      <w:r>
        <w:rPr>
          <w:color w:val="333333"/>
        </w:rPr>
        <w:lastRenderedPageBreak/>
        <w:t xml:space="preserve">Такой вид костра подходит для быстрого приготовления пищи в походных условиях и разогрева чайника. Для согревания ночью он не подходит, поскольку основной жар сосредоточен посередине в одном месте. </w:t>
      </w:r>
    </w:p>
    <w:p w:rsidR="009858BC" w:rsidRDefault="003F0017">
      <w:pPr>
        <w:spacing w:after="23" w:line="266" w:lineRule="auto"/>
        <w:ind w:left="-5" w:right="90"/>
        <w:jc w:val="left"/>
      </w:pPr>
      <w:r>
        <w:rPr>
          <w:noProof/>
        </w:rPr>
        <w:drawing>
          <wp:inline distT="0" distB="0" distL="0" distR="0">
            <wp:extent cx="152400" cy="152400"/>
            <wp:effectExtent l="0" t="0" r="0" b="0"/>
            <wp:docPr id="2379" name="Picture 2379"/>
            <wp:cNvGraphicFramePr/>
            <a:graphic xmlns:a="http://schemas.openxmlformats.org/drawingml/2006/main">
              <a:graphicData uri="http://schemas.openxmlformats.org/drawingml/2006/picture">
                <pic:pic xmlns:pic="http://schemas.openxmlformats.org/drawingml/2006/picture">
                  <pic:nvPicPr>
                    <pic:cNvPr id="2379" name="Picture 2379"/>
                    <pic:cNvPicPr/>
                  </pic:nvPicPr>
                  <pic:blipFill>
                    <a:blip r:embed="rId27"/>
                    <a:stretch>
                      <a:fillRect/>
                    </a:stretch>
                  </pic:blipFill>
                  <pic:spPr>
                    <a:xfrm>
                      <a:off x="0" y="0"/>
                      <a:ext cx="152400" cy="152400"/>
                    </a:xfrm>
                    <a:prstGeom prst="rect">
                      <a:avLst/>
                    </a:prstGeom>
                  </pic:spPr>
                </pic:pic>
              </a:graphicData>
            </a:graphic>
          </wp:inline>
        </w:drawing>
      </w:r>
      <w:r>
        <w:rPr>
          <w:rFonts w:ascii="Arial" w:eastAsia="Arial" w:hAnsi="Arial" w:cs="Arial"/>
          <w:color w:val="333333"/>
        </w:rPr>
        <w:t xml:space="preserve"> </w:t>
      </w:r>
      <w:r>
        <w:rPr>
          <w:b/>
          <w:color w:val="333333"/>
        </w:rPr>
        <w:t>Костёр «звёздный»</w:t>
      </w:r>
      <w:r>
        <w:rPr>
          <w:color w:val="333333"/>
        </w:rPr>
        <w:t xml:space="preserve"> — это вид костра, который состоит из толстых поленьев, составленных концами в виде звезды. </w:t>
      </w:r>
    </w:p>
    <w:p w:rsidR="009858BC" w:rsidRDefault="003F0017">
      <w:pPr>
        <w:spacing w:after="0" w:line="266" w:lineRule="auto"/>
        <w:ind w:left="-5" w:right="340"/>
        <w:jc w:val="left"/>
      </w:pPr>
      <w:r>
        <w:rPr>
          <w:color w:val="333333"/>
        </w:rPr>
        <w:t xml:space="preserve">Такой костёр подходит для длительного поддерживания огня без постоянного подкладывания сучьев. Он незаменим ночью: достаточно лишь время от времени пододвигать поленья к центру. </w:t>
      </w:r>
      <w:r>
        <w:rPr>
          <w:noProof/>
        </w:rPr>
        <w:drawing>
          <wp:inline distT="0" distB="0" distL="0" distR="0">
            <wp:extent cx="152400" cy="152400"/>
            <wp:effectExtent l="0" t="0" r="0" b="0"/>
            <wp:docPr id="2399" name="Picture 2399"/>
            <wp:cNvGraphicFramePr/>
            <a:graphic xmlns:a="http://schemas.openxmlformats.org/drawingml/2006/main">
              <a:graphicData uri="http://schemas.openxmlformats.org/drawingml/2006/picture">
                <pic:pic xmlns:pic="http://schemas.openxmlformats.org/drawingml/2006/picture">
                  <pic:nvPicPr>
                    <pic:cNvPr id="2399" name="Picture 2399"/>
                    <pic:cNvPicPr/>
                  </pic:nvPicPr>
                  <pic:blipFill>
                    <a:blip r:embed="rId27"/>
                    <a:stretch>
                      <a:fillRect/>
                    </a:stretch>
                  </pic:blipFill>
                  <pic:spPr>
                    <a:xfrm>
                      <a:off x="0" y="0"/>
                      <a:ext cx="152400" cy="152400"/>
                    </a:xfrm>
                    <a:prstGeom prst="rect">
                      <a:avLst/>
                    </a:prstGeom>
                  </pic:spPr>
                </pic:pic>
              </a:graphicData>
            </a:graphic>
          </wp:inline>
        </w:drawing>
      </w:r>
      <w:r>
        <w:rPr>
          <w:rFonts w:ascii="Arial" w:eastAsia="Arial" w:hAnsi="Arial" w:cs="Arial"/>
          <w:color w:val="333333"/>
        </w:rPr>
        <w:t xml:space="preserve"> </w:t>
      </w:r>
      <w:r>
        <w:rPr>
          <w:b/>
          <w:color w:val="333333"/>
        </w:rPr>
        <w:t>Костер «таёжный» — это вид костра, который подходит для:</w:t>
      </w:r>
      <w:r>
        <w:rPr>
          <w:color w:val="333333"/>
        </w:rPr>
        <w:t xml:space="preserve"> отопления стоянки; сушки одежды; приготовления пищи в нескольких котелках. Он даёт много жара и углей, не боится непогоды и не требует постоянного подкладывания топлива. С правильно разведённым таёжным костром можно ночевать даже в самых суровых условиях. </w:t>
      </w:r>
    </w:p>
    <w:p w:rsidR="009858BC" w:rsidRDefault="003F0017">
      <w:pPr>
        <w:spacing w:after="0" w:line="266" w:lineRule="auto"/>
        <w:ind w:left="-5" w:right="90"/>
        <w:jc w:val="left"/>
      </w:pPr>
      <w:r>
        <w:rPr>
          <w:color w:val="333333"/>
        </w:rPr>
        <w:t xml:space="preserve">Для обустройства костра необходимы толстые брёвна приблизительно по два метра каждое. На одно из брёвен (так называемый подъюрлок) кладутся остальные параллельно друг к другу или под небольшим углом так, чтобы один их конец располагался на подъюрлоке, а остальные лежали на земле (с подветренной стороны). По мере прогорания стволы подвигаются. Вместо брёвен можно использовать небольшие поваленные деревья. </w:t>
      </w:r>
    </w:p>
    <w:p w:rsidR="009858BC" w:rsidRDefault="003F0017">
      <w:pPr>
        <w:spacing w:after="18" w:line="259" w:lineRule="auto"/>
        <w:ind w:left="360" w:right="0" w:firstLine="0"/>
        <w:jc w:val="left"/>
      </w:pPr>
      <w:r>
        <w:rPr>
          <w:color w:val="333333"/>
        </w:rPr>
        <w:t xml:space="preserve"> </w:t>
      </w:r>
    </w:p>
    <w:p w:rsidR="00E0620B" w:rsidRDefault="00E0620B">
      <w:pPr>
        <w:spacing w:after="214" w:line="265" w:lineRule="auto"/>
        <w:ind w:right="60"/>
        <w:jc w:val="right"/>
      </w:pPr>
    </w:p>
    <w:p w:rsidR="00E0620B" w:rsidRDefault="00E0620B">
      <w:pPr>
        <w:spacing w:after="214" w:line="265" w:lineRule="auto"/>
        <w:ind w:right="60"/>
        <w:jc w:val="right"/>
      </w:pPr>
    </w:p>
    <w:p w:rsidR="00E0620B" w:rsidRDefault="00E0620B">
      <w:pPr>
        <w:spacing w:after="214" w:line="265" w:lineRule="auto"/>
        <w:ind w:right="60"/>
        <w:jc w:val="right"/>
      </w:pPr>
    </w:p>
    <w:p w:rsidR="00E0620B" w:rsidRDefault="00E0620B">
      <w:pPr>
        <w:spacing w:after="214" w:line="265" w:lineRule="auto"/>
        <w:ind w:right="60"/>
        <w:jc w:val="right"/>
      </w:pPr>
    </w:p>
    <w:p w:rsidR="00E0620B" w:rsidRDefault="00E0620B">
      <w:pPr>
        <w:spacing w:after="214" w:line="265" w:lineRule="auto"/>
        <w:ind w:right="60"/>
        <w:jc w:val="right"/>
      </w:pPr>
    </w:p>
    <w:p w:rsidR="00E0620B" w:rsidRDefault="00E0620B">
      <w:pPr>
        <w:spacing w:after="214" w:line="265" w:lineRule="auto"/>
        <w:ind w:right="60"/>
        <w:jc w:val="right"/>
      </w:pPr>
    </w:p>
    <w:p w:rsidR="00E0620B" w:rsidRDefault="00E0620B">
      <w:pPr>
        <w:spacing w:after="214" w:line="265" w:lineRule="auto"/>
        <w:ind w:right="60"/>
        <w:jc w:val="right"/>
      </w:pPr>
    </w:p>
    <w:p w:rsidR="00E0620B" w:rsidRDefault="00E0620B">
      <w:pPr>
        <w:spacing w:after="214" w:line="265" w:lineRule="auto"/>
        <w:ind w:right="60"/>
        <w:jc w:val="right"/>
      </w:pPr>
    </w:p>
    <w:p w:rsidR="00E0620B" w:rsidRDefault="00E0620B">
      <w:pPr>
        <w:spacing w:after="214" w:line="265" w:lineRule="auto"/>
        <w:ind w:right="60"/>
        <w:jc w:val="right"/>
      </w:pPr>
    </w:p>
    <w:p w:rsidR="00E0620B" w:rsidRDefault="00E0620B">
      <w:pPr>
        <w:spacing w:after="214" w:line="265" w:lineRule="auto"/>
        <w:ind w:right="60"/>
        <w:jc w:val="right"/>
      </w:pPr>
    </w:p>
    <w:p w:rsidR="00E0620B" w:rsidRDefault="00E0620B">
      <w:pPr>
        <w:spacing w:after="214" w:line="265" w:lineRule="auto"/>
        <w:ind w:right="60"/>
        <w:jc w:val="right"/>
      </w:pPr>
    </w:p>
    <w:p w:rsidR="00E0620B" w:rsidRDefault="00E0620B">
      <w:pPr>
        <w:spacing w:after="214" w:line="265" w:lineRule="auto"/>
        <w:ind w:right="60"/>
        <w:jc w:val="right"/>
      </w:pPr>
    </w:p>
    <w:p w:rsidR="009858BC" w:rsidRDefault="003F0017">
      <w:pPr>
        <w:spacing w:after="214" w:line="265" w:lineRule="auto"/>
        <w:ind w:right="60"/>
        <w:jc w:val="right"/>
      </w:pPr>
      <w:r>
        <w:lastRenderedPageBreak/>
        <w:t xml:space="preserve">ПРИЛОЖЕНИЕ 6 </w:t>
      </w:r>
    </w:p>
    <w:p w:rsidR="009858BC" w:rsidRDefault="003F0017">
      <w:pPr>
        <w:pStyle w:val="1"/>
        <w:spacing w:after="2191"/>
        <w:ind w:left="10" w:right="69"/>
      </w:pPr>
      <w:r>
        <w:t xml:space="preserve">Виды узлов </w:t>
      </w:r>
    </w:p>
    <w:p w:rsidR="009858BC" w:rsidRDefault="003F0017">
      <w:pPr>
        <w:spacing w:after="149" w:line="259" w:lineRule="auto"/>
        <w:ind w:left="4336" w:right="0" w:firstLine="0"/>
        <w:jc w:val="center"/>
      </w:pPr>
      <w:r>
        <w:t xml:space="preserve"> </w:t>
      </w:r>
    </w:p>
    <w:p w:rsidR="009858BC" w:rsidRDefault="003F0017">
      <w:pPr>
        <w:spacing w:after="23" w:line="266" w:lineRule="auto"/>
        <w:ind w:left="-15" w:right="90" w:firstLine="240"/>
        <w:jc w:val="left"/>
      </w:pPr>
      <w:r>
        <w:rPr>
          <w:rFonts w:ascii="Calibri" w:eastAsia="Calibri" w:hAnsi="Calibri" w:cs="Calibri"/>
          <w:noProof/>
          <w:sz w:val="22"/>
        </w:rPr>
        <w:drawing>
          <wp:anchor distT="0" distB="0" distL="114300" distR="114300" simplePos="0" relativeHeight="251661312" behindDoc="0" locked="0" layoutInCell="1" allowOverlap="1">
            <wp:simplePos x="0" y="0"/>
            <wp:positionH relativeFrom="column">
              <wp:posOffset>-177</wp:posOffset>
            </wp:positionH>
            <wp:positionV relativeFrom="paragraph">
              <wp:posOffset>-1616278</wp:posOffset>
            </wp:positionV>
            <wp:extent cx="4428871" cy="1739519"/>
            <wp:effectExtent l="0" t="0" r="0" b="0"/>
            <wp:wrapSquare wrapText="bothSides"/>
            <wp:docPr id="18708" name="Group 18708"/>
            <wp:cNvGraphicFramePr/>
            <a:graphic xmlns:a="http://schemas.openxmlformats.org/drawingml/2006/main">
              <a:graphicData uri="http://schemas.microsoft.com/office/word/2010/wordprocessingGroup">
                <wpg:wgp>
                  <wpg:cNvGrpSpPr/>
                  <wpg:grpSpPr>
                    <a:xfrm>
                      <a:off x="0" y="0"/>
                      <a:ext cx="4428871" cy="1739519"/>
                      <a:chOff x="0" y="0"/>
                      <a:chExt cx="4428871" cy="1739519"/>
                    </a:xfrm>
                  </wpg:grpSpPr>
                  <pic:pic xmlns:pic="http://schemas.openxmlformats.org/drawingml/2006/picture">
                    <pic:nvPicPr>
                      <pic:cNvPr id="2443" name="Picture 2443"/>
                      <pic:cNvPicPr/>
                    </pic:nvPicPr>
                    <pic:blipFill>
                      <a:blip r:embed="rId27"/>
                      <a:stretch>
                        <a:fillRect/>
                      </a:stretch>
                    </pic:blipFill>
                    <pic:spPr>
                      <a:xfrm>
                        <a:off x="0" y="1587119"/>
                        <a:ext cx="152400" cy="152400"/>
                      </a:xfrm>
                      <a:prstGeom prst="rect">
                        <a:avLst/>
                      </a:prstGeom>
                    </pic:spPr>
                  </pic:pic>
                  <pic:pic xmlns:pic="http://schemas.openxmlformats.org/drawingml/2006/picture">
                    <pic:nvPicPr>
                      <pic:cNvPr id="2492" name="Picture 2492"/>
                      <pic:cNvPicPr/>
                    </pic:nvPicPr>
                    <pic:blipFill>
                      <a:blip r:embed="rId42"/>
                      <a:stretch>
                        <a:fillRect/>
                      </a:stretch>
                    </pic:blipFill>
                    <pic:spPr>
                      <a:xfrm>
                        <a:off x="19685" y="441960"/>
                        <a:ext cx="2528443" cy="1018540"/>
                      </a:xfrm>
                      <a:prstGeom prst="rect">
                        <a:avLst/>
                      </a:prstGeom>
                    </pic:spPr>
                  </pic:pic>
                  <pic:pic xmlns:pic="http://schemas.openxmlformats.org/drawingml/2006/picture">
                    <pic:nvPicPr>
                      <pic:cNvPr id="2494" name="Picture 2494"/>
                      <pic:cNvPicPr/>
                    </pic:nvPicPr>
                    <pic:blipFill>
                      <a:blip r:embed="rId43"/>
                      <a:stretch>
                        <a:fillRect/>
                      </a:stretch>
                    </pic:blipFill>
                    <pic:spPr>
                      <a:xfrm>
                        <a:off x="2572004" y="0"/>
                        <a:ext cx="1856867" cy="1460500"/>
                      </a:xfrm>
                      <a:prstGeom prst="rect">
                        <a:avLst/>
                      </a:prstGeom>
                    </pic:spPr>
                  </pic:pic>
                </wpg:wgp>
              </a:graphicData>
            </a:graphic>
          </wp:anchor>
        </w:drawing>
      </w:r>
      <w:r>
        <w:rPr>
          <w:rFonts w:ascii="Arial" w:eastAsia="Arial" w:hAnsi="Arial" w:cs="Arial"/>
          <w:color w:val="333333"/>
        </w:rPr>
        <w:t xml:space="preserve"> </w:t>
      </w:r>
      <w:r>
        <w:rPr>
          <w:b/>
          <w:color w:val="333333"/>
        </w:rPr>
        <w:t>Встречный узел</w:t>
      </w:r>
      <w:r>
        <w:rPr>
          <w:color w:val="333333"/>
        </w:rPr>
        <w:t xml:space="preserve"> (встречный проводник, ленточный узел) — один из немногих узлов, подходящих для связывания плоских лент, строп, вожжей и ремней. Также он хорошо соединяет две верёвки одинакового диаметра. </w:t>
      </w:r>
      <w:r>
        <w:rPr>
          <w:b/>
          <w:color w:val="333333"/>
        </w:rPr>
        <w:t>Как завязать встречный узел:</w:t>
      </w:r>
      <w:r>
        <w:rPr>
          <w:color w:val="333333"/>
        </w:rPr>
        <w:t xml:space="preserve"> </w:t>
      </w:r>
    </w:p>
    <w:p w:rsidR="009858BC" w:rsidRDefault="003F0017">
      <w:pPr>
        <w:numPr>
          <w:ilvl w:val="0"/>
          <w:numId w:val="3"/>
        </w:numPr>
        <w:spacing w:after="23" w:line="266" w:lineRule="auto"/>
        <w:ind w:right="90" w:hanging="720"/>
        <w:jc w:val="left"/>
      </w:pPr>
      <w:r>
        <w:rPr>
          <w:color w:val="333333"/>
        </w:rPr>
        <w:t xml:space="preserve">На первой верёвке завяжите простой узел, но пока не затягивайте. </w:t>
      </w:r>
    </w:p>
    <w:p w:rsidR="009858BC" w:rsidRDefault="003F0017">
      <w:pPr>
        <w:numPr>
          <w:ilvl w:val="0"/>
          <w:numId w:val="3"/>
        </w:numPr>
        <w:spacing w:after="23" w:line="266" w:lineRule="auto"/>
        <w:ind w:right="90" w:hanging="720"/>
        <w:jc w:val="left"/>
      </w:pPr>
      <w:r>
        <w:rPr>
          <w:color w:val="333333"/>
        </w:rPr>
        <w:t xml:space="preserve">Ходовой конец второй верёвки проведите сквозь сформированный узел, навстречу первой, повторяя её путь в обратном направлении. </w:t>
      </w:r>
    </w:p>
    <w:p w:rsidR="009858BC" w:rsidRDefault="003F0017">
      <w:pPr>
        <w:numPr>
          <w:ilvl w:val="0"/>
          <w:numId w:val="3"/>
        </w:numPr>
        <w:spacing w:after="23" w:line="266" w:lineRule="auto"/>
        <w:ind w:right="90" w:hanging="720"/>
        <w:jc w:val="left"/>
      </w:pPr>
      <w:r>
        <w:rPr>
          <w:color w:val="333333"/>
        </w:rPr>
        <w:t xml:space="preserve">Убедитесь, что обе верёвки легли параллельно друг другу без перехлёстов. </w:t>
      </w:r>
    </w:p>
    <w:p w:rsidR="009858BC" w:rsidRDefault="003F0017">
      <w:pPr>
        <w:numPr>
          <w:ilvl w:val="0"/>
          <w:numId w:val="3"/>
        </w:numPr>
        <w:spacing w:after="23" w:line="266" w:lineRule="auto"/>
        <w:ind w:right="90" w:hanging="720"/>
        <w:jc w:val="left"/>
      </w:pPr>
      <w:r>
        <w:rPr>
          <w:color w:val="333333"/>
        </w:rPr>
        <w:t xml:space="preserve">Затяните узел. </w:t>
      </w:r>
    </w:p>
    <w:p w:rsidR="009858BC" w:rsidRDefault="003F0017">
      <w:pPr>
        <w:numPr>
          <w:ilvl w:val="0"/>
          <w:numId w:val="3"/>
        </w:numPr>
        <w:spacing w:after="0" w:line="266" w:lineRule="auto"/>
        <w:ind w:right="90" w:hanging="720"/>
        <w:jc w:val="left"/>
      </w:pPr>
      <w:r>
        <w:rPr>
          <w:color w:val="333333"/>
        </w:rPr>
        <w:t xml:space="preserve">Сделайте контрольные узлы на обоих концах. </w:t>
      </w:r>
    </w:p>
    <w:p w:rsidR="009858BC" w:rsidRDefault="003F0017">
      <w:pPr>
        <w:spacing w:after="0" w:line="259" w:lineRule="auto"/>
        <w:ind w:left="0" w:right="0" w:firstLine="0"/>
        <w:jc w:val="left"/>
      </w:pPr>
      <w:r>
        <w:rPr>
          <w:b/>
        </w:rPr>
        <w:t xml:space="preserve"> </w:t>
      </w:r>
    </w:p>
    <w:p w:rsidR="009858BC" w:rsidRDefault="003F0017">
      <w:pPr>
        <w:spacing w:after="152" w:line="259" w:lineRule="auto"/>
        <w:ind w:left="0" w:right="341" w:firstLine="0"/>
        <w:jc w:val="right"/>
      </w:pPr>
      <w:r>
        <w:t xml:space="preserve"> </w:t>
      </w:r>
    </w:p>
    <w:p w:rsidR="009858BC" w:rsidRDefault="003F0017">
      <w:pPr>
        <w:spacing w:after="23" w:line="266" w:lineRule="auto"/>
        <w:ind w:left="360" w:right="90" w:hanging="120"/>
        <w:jc w:val="left"/>
      </w:pPr>
      <w:r>
        <w:rPr>
          <w:rFonts w:ascii="Calibri" w:eastAsia="Calibri" w:hAnsi="Calibri" w:cs="Calibri"/>
          <w:noProof/>
          <w:sz w:val="22"/>
        </w:rPr>
        <w:drawing>
          <wp:anchor distT="0" distB="0" distL="114300" distR="114300" simplePos="0" relativeHeight="251662336" behindDoc="0" locked="0" layoutInCell="1" allowOverlap="1">
            <wp:simplePos x="0" y="0"/>
            <wp:positionH relativeFrom="column">
              <wp:posOffset>-177</wp:posOffset>
            </wp:positionH>
            <wp:positionV relativeFrom="paragraph">
              <wp:posOffset>-1699134</wp:posOffset>
            </wp:positionV>
            <wp:extent cx="5894832" cy="1822323"/>
            <wp:effectExtent l="0" t="0" r="0" b="0"/>
            <wp:wrapSquare wrapText="bothSides"/>
            <wp:docPr id="19333" name="Group 19333"/>
            <wp:cNvGraphicFramePr/>
            <a:graphic xmlns:a="http://schemas.openxmlformats.org/drawingml/2006/main">
              <a:graphicData uri="http://schemas.microsoft.com/office/word/2010/wordprocessingGroup">
                <wpg:wgp>
                  <wpg:cNvGrpSpPr/>
                  <wpg:grpSpPr>
                    <a:xfrm>
                      <a:off x="0" y="0"/>
                      <a:ext cx="5894832" cy="1822323"/>
                      <a:chOff x="0" y="0"/>
                      <a:chExt cx="5894832" cy="1822323"/>
                    </a:xfrm>
                  </wpg:grpSpPr>
                  <pic:pic xmlns:pic="http://schemas.openxmlformats.org/drawingml/2006/picture">
                    <pic:nvPicPr>
                      <pic:cNvPr id="2504" name="Picture 2504"/>
                      <pic:cNvPicPr/>
                    </pic:nvPicPr>
                    <pic:blipFill>
                      <a:blip r:embed="rId27"/>
                      <a:stretch>
                        <a:fillRect/>
                      </a:stretch>
                    </pic:blipFill>
                    <pic:spPr>
                      <a:xfrm>
                        <a:off x="0" y="1669923"/>
                        <a:ext cx="152400" cy="152400"/>
                      </a:xfrm>
                      <a:prstGeom prst="rect">
                        <a:avLst/>
                      </a:prstGeom>
                    </pic:spPr>
                  </pic:pic>
                  <pic:pic xmlns:pic="http://schemas.openxmlformats.org/drawingml/2006/picture">
                    <pic:nvPicPr>
                      <pic:cNvPr id="2557" name="Picture 2557"/>
                      <pic:cNvPicPr/>
                    </pic:nvPicPr>
                    <pic:blipFill>
                      <a:blip r:embed="rId44"/>
                      <a:stretch>
                        <a:fillRect/>
                      </a:stretch>
                    </pic:blipFill>
                    <pic:spPr>
                      <a:xfrm>
                        <a:off x="19685" y="0"/>
                        <a:ext cx="2124075" cy="1542415"/>
                      </a:xfrm>
                      <a:prstGeom prst="rect">
                        <a:avLst/>
                      </a:prstGeom>
                    </pic:spPr>
                  </pic:pic>
                  <pic:pic xmlns:pic="http://schemas.openxmlformats.org/drawingml/2006/picture">
                    <pic:nvPicPr>
                      <pic:cNvPr id="2559" name="Picture 2559"/>
                      <pic:cNvPicPr/>
                    </pic:nvPicPr>
                    <pic:blipFill>
                      <a:blip r:embed="rId45"/>
                      <a:stretch>
                        <a:fillRect/>
                      </a:stretch>
                    </pic:blipFill>
                    <pic:spPr>
                      <a:xfrm>
                        <a:off x="2172335" y="581660"/>
                        <a:ext cx="3722497" cy="960755"/>
                      </a:xfrm>
                      <a:prstGeom prst="rect">
                        <a:avLst/>
                      </a:prstGeom>
                    </pic:spPr>
                  </pic:pic>
                </wpg:wgp>
              </a:graphicData>
            </a:graphic>
          </wp:anchor>
        </w:drawing>
      </w:r>
      <w:r>
        <w:rPr>
          <w:rFonts w:ascii="Arial" w:eastAsia="Arial" w:hAnsi="Arial" w:cs="Arial"/>
          <w:color w:val="333333"/>
        </w:rPr>
        <w:t xml:space="preserve"> </w:t>
      </w:r>
      <w:r>
        <w:rPr>
          <w:b/>
          <w:color w:val="333333"/>
        </w:rPr>
        <w:t>Беседочный узел (булинь)</w:t>
      </w:r>
      <w:r>
        <w:rPr>
          <w:color w:val="333333"/>
        </w:rPr>
        <w:t xml:space="preserve"> — универсальный морской узел, который подходит для соединения двух отрезков веревки, даже разных по толщине. </w:t>
      </w:r>
    </w:p>
    <w:p w:rsidR="009858BC" w:rsidRDefault="003F0017">
      <w:pPr>
        <w:spacing w:after="23" w:line="266" w:lineRule="auto"/>
        <w:ind w:left="-15" w:right="813" w:firstLine="360"/>
        <w:jc w:val="left"/>
      </w:pPr>
      <w:r>
        <w:rPr>
          <w:color w:val="333333"/>
        </w:rPr>
        <w:t xml:space="preserve">Подходит для швартовки, обвязывания вокруг опоры и страховки. </w:t>
      </w:r>
      <w:r>
        <w:rPr>
          <w:b/>
          <w:color w:val="333333"/>
        </w:rPr>
        <w:t>Как завязать беседочный узел:</w:t>
      </w:r>
      <w:r>
        <w:rPr>
          <w:color w:val="333333"/>
        </w:rPr>
        <w:t xml:space="preserve"> </w:t>
      </w:r>
    </w:p>
    <w:p w:rsidR="009858BC" w:rsidRDefault="003F0017">
      <w:pPr>
        <w:numPr>
          <w:ilvl w:val="0"/>
          <w:numId w:val="4"/>
        </w:numPr>
        <w:spacing w:after="23" w:line="266" w:lineRule="auto"/>
        <w:ind w:right="90" w:hanging="720"/>
        <w:jc w:val="left"/>
      </w:pPr>
      <w:r>
        <w:rPr>
          <w:color w:val="333333"/>
        </w:rPr>
        <w:t xml:space="preserve">Формируем на конце петлю. </w:t>
      </w:r>
    </w:p>
    <w:p w:rsidR="009858BC" w:rsidRDefault="003F0017">
      <w:pPr>
        <w:numPr>
          <w:ilvl w:val="0"/>
          <w:numId w:val="4"/>
        </w:numPr>
        <w:spacing w:after="23" w:line="266" w:lineRule="auto"/>
        <w:ind w:right="90" w:hanging="720"/>
        <w:jc w:val="left"/>
      </w:pPr>
      <w:r>
        <w:rPr>
          <w:color w:val="333333"/>
        </w:rPr>
        <w:t xml:space="preserve">Проводим ходовой конец через образовавшуюся петлю. </w:t>
      </w:r>
    </w:p>
    <w:p w:rsidR="009858BC" w:rsidRDefault="003F0017">
      <w:pPr>
        <w:numPr>
          <w:ilvl w:val="0"/>
          <w:numId w:val="4"/>
        </w:numPr>
        <w:spacing w:after="23" w:line="266" w:lineRule="auto"/>
        <w:ind w:right="90" w:hanging="720"/>
        <w:jc w:val="left"/>
      </w:pPr>
      <w:r>
        <w:rPr>
          <w:color w:val="333333"/>
        </w:rPr>
        <w:lastRenderedPageBreak/>
        <w:t xml:space="preserve">Ходовой конец проносим позади коренного и снова продеваем в петлю с обратной стороны. </w:t>
      </w:r>
    </w:p>
    <w:p w:rsidR="009858BC" w:rsidRDefault="003F0017">
      <w:pPr>
        <w:numPr>
          <w:ilvl w:val="0"/>
          <w:numId w:val="4"/>
        </w:numPr>
        <w:spacing w:after="2822" w:line="266" w:lineRule="auto"/>
        <w:ind w:right="90" w:hanging="720"/>
        <w:jc w:val="left"/>
      </w:pPr>
      <w:r>
        <w:rPr>
          <w:color w:val="333333"/>
        </w:rPr>
        <w:t xml:space="preserve">Аккуратно затягиваем узел. </w:t>
      </w:r>
    </w:p>
    <w:p w:rsidR="009858BC" w:rsidRDefault="003F0017">
      <w:pPr>
        <w:spacing w:after="149" w:line="259" w:lineRule="auto"/>
        <w:ind w:left="0" w:right="1062" w:firstLine="0"/>
        <w:jc w:val="center"/>
      </w:pPr>
      <w:r>
        <w:t xml:space="preserve"> </w:t>
      </w:r>
    </w:p>
    <w:p w:rsidR="009858BC" w:rsidRDefault="003F0017">
      <w:pPr>
        <w:spacing w:after="141"/>
        <w:ind w:left="360" w:right="65" w:hanging="120"/>
        <w:jc w:val="left"/>
      </w:pPr>
      <w:r>
        <w:rPr>
          <w:rFonts w:ascii="Calibri" w:eastAsia="Calibri" w:hAnsi="Calibri" w:cs="Calibri"/>
          <w:noProof/>
          <w:sz w:val="22"/>
        </w:rPr>
        <w:drawing>
          <wp:anchor distT="0" distB="0" distL="114300" distR="114300" simplePos="0" relativeHeight="251663360" behindDoc="0" locked="0" layoutInCell="1" allowOverlap="1">
            <wp:simplePos x="0" y="0"/>
            <wp:positionH relativeFrom="column">
              <wp:posOffset>-177</wp:posOffset>
            </wp:positionH>
            <wp:positionV relativeFrom="paragraph">
              <wp:posOffset>-2129406</wp:posOffset>
            </wp:positionV>
            <wp:extent cx="2719578" cy="2252726"/>
            <wp:effectExtent l="0" t="0" r="0" b="0"/>
            <wp:wrapSquare wrapText="bothSides"/>
            <wp:docPr id="19334" name="Group 19334"/>
            <wp:cNvGraphicFramePr/>
            <a:graphic xmlns:a="http://schemas.openxmlformats.org/drawingml/2006/main">
              <a:graphicData uri="http://schemas.microsoft.com/office/word/2010/wordprocessingGroup">
                <wpg:wgp>
                  <wpg:cNvGrpSpPr/>
                  <wpg:grpSpPr>
                    <a:xfrm>
                      <a:off x="0" y="0"/>
                      <a:ext cx="2719578" cy="2252726"/>
                      <a:chOff x="0" y="0"/>
                      <a:chExt cx="2719578" cy="2252726"/>
                    </a:xfrm>
                  </wpg:grpSpPr>
                  <pic:pic xmlns:pic="http://schemas.openxmlformats.org/drawingml/2006/picture">
                    <pic:nvPicPr>
                      <pic:cNvPr id="2542" name="Picture 2542"/>
                      <pic:cNvPicPr/>
                    </pic:nvPicPr>
                    <pic:blipFill>
                      <a:blip r:embed="rId27"/>
                      <a:stretch>
                        <a:fillRect/>
                      </a:stretch>
                    </pic:blipFill>
                    <pic:spPr>
                      <a:xfrm>
                        <a:off x="0" y="2100326"/>
                        <a:ext cx="152400" cy="152400"/>
                      </a:xfrm>
                      <a:prstGeom prst="rect">
                        <a:avLst/>
                      </a:prstGeom>
                    </pic:spPr>
                  </pic:pic>
                  <pic:pic xmlns:pic="http://schemas.openxmlformats.org/drawingml/2006/picture">
                    <pic:nvPicPr>
                      <pic:cNvPr id="2561" name="Picture 2561"/>
                      <pic:cNvPicPr/>
                    </pic:nvPicPr>
                    <pic:blipFill>
                      <a:blip r:embed="rId46"/>
                      <a:stretch>
                        <a:fillRect/>
                      </a:stretch>
                    </pic:blipFill>
                    <pic:spPr>
                      <a:xfrm>
                        <a:off x="19685" y="0"/>
                        <a:ext cx="2699893" cy="1974215"/>
                      </a:xfrm>
                      <a:prstGeom prst="rect">
                        <a:avLst/>
                      </a:prstGeom>
                    </pic:spPr>
                  </pic:pic>
                </wpg:wgp>
              </a:graphicData>
            </a:graphic>
          </wp:anchor>
        </w:drawing>
      </w:r>
      <w:r>
        <w:rPr>
          <w:rFonts w:ascii="Arial" w:eastAsia="Arial" w:hAnsi="Arial" w:cs="Arial"/>
        </w:rPr>
        <w:t xml:space="preserve"> </w:t>
      </w:r>
      <w:r>
        <w:rPr>
          <w:b/>
        </w:rPr>
        <w:t>Академический</w:t>
      </w:r>
      <w:r>
        <w:t xml:space="preserve">- усложненная разновидность прямого узла. Применяется для связывания двух веревок разного диаметра. При большой нагрузке не так сильно затягивается, ак прямой узел и его легче развязать. Требует применения контрольных узлов. </w:t>
      </w:r>
    </w:p>
    <w:p w:rsidR="009858BC" w:rsidRDefault="003F0017">
      <w:pPr>
        <w:spacing w:after="158" w:line="259" w:lineRule="auto"/>
        <w:ind w:left="0" w:right="0" w:firstLine="0"/>
        <w:jc w:val="left"/>
      </w:pPr>
      <w:r>
        <w:t xml:space="preserve"> </w:t>
      </w:r>
    </w:p>
    <w:p w:rsidR="009858BC" w:rsidRDefault="003F0017">
      <w:pPr>
        <w:spacing w:after="0" w:line="259" w:lineRule="auto"/>
        <w:ind w:left="0" w:right="0" w:firstLine="0"/>
        <w:jc w:val="left"/>
      </w:pPr>
      <w:r>
        <w:t xml:space="preserve"> </w:t>
      </w:r>
      <w:r>
        <w:tab/>
        <w:t xml:space="preserve"> </w:t>
      </w:r>
    </w:p>
    <w:p w:rsidR="00E0620B" w:rsidRDefault="00E0620B">
      <w:pPr>
        <w:spacing w:after="0" w:line="422" w:lineRule="auto"/>
        <w:ind w:left="3718" w:right="0" w:firstLine="3762"/>
        <w:jc w:val="left"/>
      </w:pPr>
    </w:p>
    <w:p w:rsidR="00E0620B" w:rsidRDefault="00E0620B">
      <w:pPr>
        <w:spacing w:after="0" w:line="422" w:lineRule="auto"/>
        <w:ind w:left="3718" w:right="0" w:firstLine="3762"/>
        <w:jc w:val="left"/>
      </w:pPr>
    </w:p>
    <w:p w:rsidR="00E0620B" w:rsidRDefault="00E0620B">
      <w:pPr>
        <w:spacing w:after="0" w:line="422" w:lineRule="auto"/>
        <w:ind w:left="3718" w:right="0" w:firstLine="3762"/>
        <w:jc w:val="left"/>
      </w:pPr>
    </w:p>
    <w:p w:rsidR="00E0620B" w:rsidRDefault="00E0620B">
      <w:pPr>
        <w:spacing w:after="0" w:line="422" w:lineRule="auto"/>
        <w:ind w:left="3718" w:right="0" w:firstLine="3762"/>
        <w:jc w:val="left"/>
      </w:pPr>
    </w:p>
    <w:p w:rsidR="00E0620B" w:rsidRDefault="00E0620B">
      <w:pPr>
        <w:spacing w:after="0" w:line="422" w:lineRule="auto"/>
        <w:ind w:left="3718" w:right="0" w:firstLine="3762"/>
        <w:jc w:val="left"/>
      </w:pPr>
    </w:p>
    <w:p w:rsidR="00E0620B" w:rsidRDefault="00E0620B">
      <w:pPr>
        <w:spacing w:after="0" w:line="422" w:lineRule="auto"/>
        <w:ind w:left="3718" w:right="0" w:firstLine="3762"/>
        <w:jc w:val="left"/>
      </w:pPr>
    </w:p>
    <w:p w:rsidR="00E0620B" w:rsidRDefault="00E0620B">
      <w:pPr>
        <w:spacing w:after="0" w:line="422" w:lineRule="auto"/>
        <w:ind w:left="3718" w:right="0" w:firstLine="3762"/>
        <w:jc w:val="left"/>
      </w:pPr>
    </w:p>
    <w:p w:rsidR="00E0620B" w:rsidRDefault="00E0620B">
      <w:pPr>
        <w:spacing w:after="0" w:line="422" w:lineRule="auto"/>
        <w:ind w:left="3718" w:right="0" w:firstLine="3762"/>
        <w:jc w:val="left"/>
      </w:pPr>
    </w:p>
    <w:p w:rsidR="00E0620B" w:rsidRDefault="00E0620B">
      <w:pPr>
        <w:spacing w:after="0" w:line="422" w:lineRule="auto"/>
        <w:ind w:left="3718" w:right="0" w:firstLine="3762"/>
        <w:jc w:val="left"/>
      </w:pPr>
    </w:p>
    <w:p w:rsidR="00E0620B" w:rsidRDefault="00E0620B">
      <w:pPr>
        <w:spacing w:after="0" w:line="422" w:lineRule="auto"/>
        <w:ind w:left="3718" w:right="0" w:firstLine="3762"/>
        <w:jc w:val="left"/>
      </w:pPr>
    </w:p>
    <w:p w:rsidR="00E0620B" w:rsidRDefault="00E0620B">
      <w:pPr>
        <w:spacing w:after="0" w:line="422" w:lineRule="auto"/>
        <w:ind w:left="3718" w:right="0" w:firstLine="3762"/>
        <w:jc w:val="left"/>
      </w:pPr>
    </w:p>
    <w:p w:rsidR="00E0620B" w:rsidRDefault="00E0620B">
      <w:pPr>
        <w:spacing w:after="0" w:line="422" w:lineRule="auto"/>
        <w:ind w:left="3718" w:right="0" w:firstLine="3762"/>
        <w:jc w:val="left"/>
      </w:pPr>
    </w:p>
    <w:p w:rsidR="009858BC" w:rsidRDefault="003F0017">
      <w:pPr>
        <w:spacing w:after="0" w:line="422" w:lineRule="auto"/>
        <w:ind w:left="3718" w:right="0" w:firstLine="3762"/>
        <w:jc w:val="left"/>
      </w:pPr>
      <w:r>
        <w:lastRenderedPageBreak/>
        <w:t xml:space="preserve">ПРИЛОЖЕНИЕ 7 </w:t>
      </w:r>
      <w:r>
        <w:rPr>
          <w:b/>
        </w:rPr>
        <w:t xml:space="preserve">Аптека на корню </w:t>
      </w:r>
    </w:p>
    <w:p w:rsidR="009858BC" w:rsidRDefault="003F0017">
      <w:pPr>
        <w:numPr>
          <w:ilvl w:val="0"/>
          <w:numId w:val="5"/>
        </w:numPr>
        <w:spacing w:after="192"/>
        <w:ind w:left="295" w:right="63" w:hanging="281"/>
      </w:pPr>
      <w:r>
        <w:t xml:space="preserve">Листья и корни этого растения используют от боли при ушибе. (Лопух, подорожник) </w:t>
      </w:r>
    </w:p>
    <w:p w:rsidR="009858BC" w:rsidRDefault="003F0017">
      <w:pPr>
        <w:numPr>
          <w:ilvl w:val="0"/>
          <w:numId w:val="5"/>
        </w:numPr>
        <w:ind w:left="295" w:right="63" w:hanging="281"/>
      </w:pPr>
      <w:r>
        <w:t xml:space="preserve">Листья этого растения обжигают нас, Сок из листьев этого растения спасает нас. </w:t>
      </w:r>
    </w:p>
    <w:p w:rsidR="009858BC" w:rsidRDefault="003F0017">
      <w:pPr>
        <w:spacing w:after="40"/>
        <w:ind w:left="24" w:right="63"/>
      </w:pPr>
      <w:r>
        <w:t xml:space="preserve">Весной его используют на суп. </w:t>
      </w:r>
    </w:p>
    <w:p w:rsidR="009858BC" w:rsidRDefault="003F0017">
      <w:pPr>
        <w:spacing w:after="140"/>
        <w:ind w:left="24" w:right="63"/>
      </w:pPr>
      <w:r>
        <w:t xml:space="preserve">Голову мыть его отваром – волосы растут. (Крапива- кровоостанавливающее, витаминное средство, укрепляет и ускоряет рост волос.) </w:t>
      </w:r>
    </w:p>
    <w:p w:rsidR="009858BC" w:rsidRDefault="003F0017">
      <w:pPr>
        <w:numPr>
          <w:ilvl w:val="0"/>
          <w:numId w:val="5"/>
        </w:numPr>
        <w:spacing w:after="192"/>
        <w:ind w:left="295" w:right="63" w:hanging="281"/>
      </w:pPr>
      <w:r>
        <w:t xml:space="preserve">Расскажите о целебных свойствах ромашки и применение её в косметических целях. </w:t>
      </w:r>
    </w:p>
    <w:p w:rsidR="009858BC" w:rsidRDefault="003F0017">
      <w:pPr>
        <w:numPr>
          <w:ilvl w:val="0"/>
          <w:numId w:val="5"/>
        </w:numPr>
        <w:spacing w:after="146"/>
        <w:ind w:left="295" w:right="63" w:hanging="281"/>
      </w:pPr>
      <w:r>
        <w:t xml:space="preserve">Какое дерево избавляет ноги от пота, запаха, трещин? (Кора дуба). </w:t>
      </w:r>
    </w:p>
    <w:p w:rsidR="009858BC" w:rsidRDefault="003F0017">
      <w:pPr>
        <w:numPr>
          <w:ilvl w:val="0"/>
          <w:numId w:val="5"/>
        </w:numPr>
        <w:spacing w:after="139"/>
        <w:ind w:left="295" w:right="63" w:hanging="281"/>
      </w:pPr>
      <w:r>
        <w:t xml:space="preserve">Сок этого растения используют вместо йода, для выведения бородавок, настоем из листьев умываются, моют голову. (Чистотел.) </w:t>
      </w:r>
    </w:p>
    <w:p w:rsidR="009858BC" w:rsidRDefault="003F0017">
      <w:pPr>
        <w:numPr>
          <w:ilvl w:val="0"/>
          <w:numId w:val="5"/>
        </w:numPr>
        <w:spacing w:after="192"/>
        <w:ind w:left="295" w:right="63" w:hanging="281"/>
      </w:pPr>
      <w:r>
        <w:t xml:space="preserve">Чем чистить зубы в лесу? (Древесным углём, мятой, расщеплённой веточкой сосны, ели, дуба.) </w:t>
      </w:r>
    </w:p>
    <w:p w:rsidR="009858BC" w:rsidRDefault="003F0017">
      <w:pPr>
        <w:numPr>
          <w:ilvl w:val="0"/>
          <w:numId w:val="5"/>
        </w:numPr>
        <w:spacing w:after="141"/>
        <w:ind w:left="295" w:right="63" w:hanging="281"/>
      </w:pPr>
      <w:r>
        <w:t xml:space="preserve">В народе её называют «царь-ягода». Ягоды, листья и корни применяют при воспалениях желудочно-кишечного тракта, воспалениях почек, при заболеваниях сердечно-сосудистой системы. Листья заваривают как чай в витаминных сборах. (Земляника лесная.) </w:t>
      </w:r>
    </w:p>
    <w:p w:rsidR="009858BC" w:rsidRDefault="003F0017">
      <w:pPr>
        <w:numPr>
          <w:ilvl w:val="0"/>
          <w:numId w:val="5"/>
        </w:numPr>
        <w:spacing w:after="37"/>
        <w:ind w:left="295" w:right="63" w:hanging="281"/>
      </w:pPr>
      <w:r>
        <w:t xml:space="preserve">Сок какого лекарственного растения останавливает кровотечение? </w:t>
      </w:r>
    </w:p>
    <w:p w:rsidR="009858BC" w:rsidRDefault="003F0017">
      <w:pPr>
        <w:spacing w:after="146"/>
        <w:ind w:left="24" w:right="63"/>
      </w:pPr>
      <w:r>
        <w:t xml:space="preserve">(Пастушьей сумки.) </w:t>
      </w:r>
    </w:p>
    <w:p w:rsidR="009858BC" w:rsidRDefault="003F0017">
      <w:pPr>
        <w:numPr>
          <w:ilvl w:val="0"/>
          <w:numId w:val="5"/>
        </w:numPr>
        <w:spacing w:after="141"/>
        <w:ind w:left="295" w:right="63" w:hanging="281"/>
      </w:pPr>
      <w:r>
        <w:t xml:space="preserve">В медицине используют плоды и цветы этого ценного лекарственного растения, готовят различные препараты, которые улучшают работу сердца. Плоды- хороший витаминный корм для птиц в зимнее время. (Боярышник.) </w:t>
      </w:r>
    </w:p>
    <w:p w:rsidR="009858BC" w:rsidRDefault="003F0017">
      <w:pPr>
        <w:numPr>
          <w:ilvl w:val="0"/>
          <w:numId w:val="5"/>
        </w:numPr>
        <w:spacing w:after="141"/>
        <w:ind w:left="295" w:right="63" w:hanging="281"/>
      </w:pPr>
      <w:r>
        <w:t xml:space="preserve">Берёза всегда была символом прекрасного и возвышенного, символом России. Что ты знаешь о её лечебных свойствах? (Берёзовый сок- при отеках, цинге; настой и отвар почек – противовоспалительное и ранозаживляющее средство, отвар листьев для мытья головы.) </w:t>
      </w:r>
    </w:p>
    <w:p w:rsidR="009858BC" w:rsidRDefault="003F0017">
      <w:pPr>
        <w:numPr>
          <w:ilvl w:val="0"/>
          <w:numId w:val="5"/>
        </w:numPr>
        <w:spacing w:after="141"/>
        <w:ind w:left="295" w:right="63" w:hanging="281"/>
      </w:pPr>
      <w:r>
        <w:t xml:space="preserve">Это исконно русское дерево. Ложки и чашки на Руси резали, прежде всего, из этого дерева. Среди деревьев-медоносов не имеет себе равных. Особенно ценны цветки этого дерева. Настой и отвар соцветий применяют в качестве </w:t>
      </w:r>
      <w:r>
        <w:lastRenderedPageBreak/>
        <w:t xml:space="preserve">потогонного и противовоспалительного средства при простудных заболеваниях. (Липа.) </w:t>
      </w:r>
    </w:p>
    <w:sectPr w:rsidR="009858BC">
      <w:headerReference w:type="even" r:id="rId47"/>
      <w:headerReference w:type="default" r:id="rId48"/>
      <w:headerReference w:type="first" r:id="rId49"/>
      <w:pgSz w:w="11906" w:h="16838"/>
      <w:pgMar w:top="1246" w:right="1063" w:bottom="1171" w:left="1133" w:header="749"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6D7" w:rsidRDefault="00D236D7">
      <w:pPr>
        <w:spacing w:after="0" w:line="240" w:lineRule="auto"/>
      </w:pPr>
      <w:r>
        <w:separator/>
      </w:r>
    </w:p>
  </w:endnote>
  <w:endnote w:type="continuationSeparator" w:id="0">
    <w:p w:rsidR="00D236D7" w:rsidRDefault="00D23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6D7" w:rsidRDefault="00D236D7">
      <w:pPr>
        <w:spacing w:after="0" w:line="240" w:lineRule="auto"/>
      </w:pPr>
      <w:r>
        <w:separator/>
      </w:r>
    </w:p>
  </w:footnote>
  <w:footnote w:type="continuationSeparator" w:id="0">
    <w:p w:rsidR="00D236D7" w:rsidRDefault="00D236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8BC" w:rsidRDefault="003F0017">
    <w:pPr>
      <w:spacing w:after="0" w:line="259" w:lineRule="auto"/>
      <w:ind w:left="0" w:right="69"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9858BC" w:rsidRDefault="003F0017">
    <w:pPr>
      <w:spacing w:after="0" w:line="259" w:lineRule="auto"/>
      <w:ind w:left="0" w:right="0" w:firstLine="0"/>
      <w:jc w:val="left"/>
    </w:pPr>
    <w:r>
      <w:rPr>
        <w:rFonts w:ascii="Calibri" w:eastAsia="Calibri" w:hAnsi="Calibri" w:cs="Calibri"/>
        <w:sz w:val="22"/>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8BC" w:rsidRDefault="003F0017">
    <w:pPr>
      <w:spacing w:after="0" w:line="259" w:lineRule="auto"/>
      <w:ind w:left="0" w:right="69" w:firstLine="0"/>
      <w:jc w:val="center"/>
    </w:pPr>
    <w:r>
      <w:fldChar w:fldCharType="begin"/>
    </w:r>
    <w:r>
      <w:instrText xml:space="preserve"> PAGE   \* MERGEFORMAT </w:instrText>
    </w:r>
    <w:r>
      <w:fldChar w:fldCharType="separate"/>
    </w:r>
    <w:r w:rsidR="00E44D56" w:rsidRPr="00E44D56">
      <w:rPr>
        <w:rFonts w:ascii="Calibri" w:eastAsia="Calibri" w:hAnsi="Calibri" w:cs="Calibri"/>
        <w:noProof/>
        <w:sz w:val="22"/>
      </w:rPr>
      <w:t>8</w:t>
    </w:r>
    <w:r>
      <w:rPr>
        <w:rFonts w:ascii="Calibri" w:eastAsia="Calibri" w:hAnsi="Calibri" w:cs="Calibri"/>
        <w:sz w:val="22"/>
      </w:rPr>
      <w:fldChar w:fldCharType="end"/>
    </w:r>
    <w:r>
      <w:rPr>
        <w:rFonts w:ascii="Calibri" w:eastAsia="Calibri" w:hAnsi="Calibri" w:cs="Calibri"/>
        <w:sz w:val="22"/>
      </w:rPr>
      <w:t xml:space="preserve"> </w:t>
    </w:r>
  </w:p>
  <w:p w:rsidR="009858BC" w:rsidRDefault="003F0017">
    <w:pPr>
      <w:spacing w:after="0" w:line="259" w:lineRule="auto"/>
      <w:ind w:left="0" w:right="0" w:firstLine="0"/>
      <w:jc w:val="left"/>
    </w:pPr>
    <w:r>
      <w:rPr>
        <w:rFonts w:ascii="Calibri" w:eastAsia="Calibri" w:hAnsi="Calibri" w:cs="Calibri"/>
        <w:sz w:val="22"/>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8BC" w:rsidRDefault="003F0017">
    <w:pPr>
      <w:spacing w:after="0" w:line="259" w:lineRule="auto"/>
      <w:ind w:left="0" w:right="69"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9858BC" w:rsidRDefault="003F0017">
    <w:pPr>
      <w:spacing w:after="0" w:line="259" w:lineRule="auto"/>
      <w:ind w:left="0" w:right="0" w:firstLine="0"/>
      <w:jc w:val="left"/>
    </w:pPr>
    <w:r>
      <w:rPr>
        <w:rFonts w:ascii="Calibri" w:eastAsia="Calibri" w:hAnsi="Calibri" w:cs="Calibri"/>
        <w:sz w:val="22"/>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188E"/>
    <w:multiLevelType w:val="hybridMultilevel"/>
    <w:tmpl w:val="7DC456B6"/>
    <w:lvl w:ilvl="0" w:tplc="0980E55C">
      <w:start w:val="1"/>
      <w:numFmt w:val="decimal"/>
      <w:lvlText w:val="%1."/>
      <w:lvlJc w:val="left"/>
      <w:pPr>
        <w:ind w:left="2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CB4890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2A2E84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318547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7C0CD1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3644D9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74406B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3B06EC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4282ED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BE50B27"/>
    <w:multiLevelType w:val="hybridMultilevel"/>
    <w:tmpl w:val="0BF29B06"/>
    <w:lvl w:ilvl="0" w:tplc="B7301DD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4E278E2">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06C487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660FC0">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527AB8">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6125040">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14C891A">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51CABCC">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44E277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7361BF6"/>
    <w:multiLevelType w:val="hybridMultilevel"/>
    <w:tmpl w:val="E97CD27A"/>
    <w:lvl w:ilvl="0" w:tplc="0F8E17DC">
      <w:start w:val="1"/>
      <w:numFmt w:val="decimal"/>
      <w:lvlText w:val="%1."/>
      <w:lvlJc w:val="left"/>
      <w:pPr>
        <w:ind w:left="72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1" w:tplc="B2C6E4DE">
      <w:start w:val="1"/>
      <w:numFmt w:val="lowerLetter"/>
      <w:lvlText w:val="%2"/>
      <w:lvlJc w:val="left"/>
      <w:pPr>
        <w:ind w:left="108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2" w:tplc="CCFA0A8E">
      <w:start w:val="1"/>
      <w:numFmt w:val="lowerRoman"/>
      <w:lvlText w:val="%3"/>
      <w:lvlJc w:val="left"/>
      <w:pPr>
        <w:ind w:left="180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3" w:tplc="57B67854">
      <w:start w:val="1"/>
      <w:numFmt w:val="decimal"/>
      <w:lvlText w:val="%4"/>
      <w:lvlJc w:val="left"/>
      <w:pPr>
        <w:ind w:left="252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4" w:tplc="ACCA7392">
      <w:start w:val="1"/>
      <w:numFmt w:val="lowerLetter"/>
      <w:lvlText w:val="%5"/>
      <w:lvlJc w:val="left"/>
      <w:pPr>
        <w:ind w:left="324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5" w:tplc="00CCE306">
      <w:start w:val="1"/>
      <w:numFmt w:val="lowerRoman"/>
      <w:lvlText w:val="%6"/>
      <w:lvlJc w:val="left"/>
      <w:pPr>
        <w:ind w:left="396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6" w:tplc="0F8493BE">
      <w:start w:val="1"/>
      <w:numFmt w:val="decimal"/>
      <w:lvlText w:val="%7"/>
      <w:lvlJc w:val="left"/>
      <w:pPr>
        <w:ind w:left="468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7" w:tplc="61C8917A">
      <w:start w:val="1"/>
      <w:numFmt w:val="lowerLetter"/>
      <w:lvlText w:val="%8"/>
      <w:lvlJc w:val="left"/>
      <w:pPr>
        <w:ind w:left="540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8" w:tplc="6CAEC1DE">
      <w:start w:val="1"/>
      <w:numFmt w:val="lowerRoman"/>
      <w:lvlText w:val="%9"/>
      <w:lvlJc w:val="left"/>
      <w:pPr>
        <w:ind w:left="612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abstractNum>
  <w:abstractNum w:abstractNumId="3" w15:restartNumberingAfterBreak="0">
    <w:nsid w:val="210F7C39"/>
    <w:multiLevelType w:val="hybridMultilevel"/>
    <w:tmpl w:val="F9F6FD30"/>
    <w:lvl w:ilvl="0" w:tplc="9CEA681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229A12">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DA6AFD2">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E90386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E8FD1A">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ECCA04A">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96A706C">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1DC9852">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560FB4A">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33A85F47"/>
    <w:multiLevelType w:val="hybridMultilevel"/>
    <w:tmpl w:val="D6561C8A"/>
    <w:lvl w:ilvl="0" w:tplc="5D167A8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D8CCCE6">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FD2D0BE">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638733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534D188">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A34AFE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BFA903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40A9E1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B8014F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4EE03641"/>
    <w:multiLevelType w:val="hybridMultilevel"/>
    <w:tmpl w:val="19A4E720"/>
    <w:lvl w:ilvl="0" w:tplc="48F8AD8A">
      <w:start w:val="1"/>
      <w:numFmt w:val="decimal"/>
      <w:lvlText w:val="%1."/>
      <w:lvlJc w:val="left"/>
      <w:pPr>
        <w:ind w:left="283"/>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1" w:tplc="2294EA02">
      <w:start w:val="1"/>
      <w:numFmt w:val="lowerLetter"/>
      <w:lvlText w:val="%2"/>
      <w:lvlJc w:val="left"/>
      <w:pPr>
        <w:ind w:left="108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2" w:tplc="DBCA59BC">
      <w:start w:val="1"/>
      <w:numFmt w:val="lowerRoman"/>
      <w:lvlText w:val="%3"/>
      <w:lvlJc w:val="left"/>
      <w:pPr>
        <w:ind w:left="180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3" w:tplc="E95AA3F6">
      <w:start w:val="1"/>
      <w:numFmt w:val="decimal"/>
      <w:lvlText w:val="%4"/>
      <w:lvlJc w:val="left"/>
      <w:pPr>
        <w:ind w:left="252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4" w:tplc="B4BE8F5A">
      <w:start w:val="1"/>
      <w:numFmt w:val="lowerLetter"/>
      <w:lvlText w:val="%5"/>
      <w:lvlJc w:val="left"/>
      <w:pPr>
        <w:ind w:left="324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5" w:tplc="FA7CFF6E">
      <w:start w:val="1"/>
      <w:numFmt w:val="lowerRoman"/>
      <w:lvlText w:val="%6"/>
      <w:lvlJc w:val="left"/>
      <w:pPr>
        <w:ind w:left="396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6" w:tplc="BD98223C">
      <w:start w:val="1"/>
      <w:numFmt w:val="decimal"/>
      <w:lvlText w:val="%7"/>
      <w:lvlJc w:val="left"/>
      <w:pPr>
        <w:ind w:left="468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7" w:tplc="B4E4FC76">
      <w:start w:val="1"/>
      <w:numFmt w:val="lowerLetter"/>
      <w:lvlText w:val="%8"/>
      <w:lvlJc w:val="left"/>
      <w:pPr>
        <w:ind w:left="540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8" w:tplc="E7901AB2">
      <w:start w:val="1"/>
      <w:numFmt w:val="lowerRoman"/>
      <w:lvlText w:val="%9"/>
      <w:lvlJc w:val="left"/>
      <w:pPr>
        <w:ind w:left="612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abstractNum>
  <w:abstractNum w:abstractNumId="6" w15:restartNumberingAfterBreak="0">
    <w:nsid w:val="54981C61"/>
    <w:multiLevelType w:val="hybridMultilevel"/>
    <w:tmpl w:val="F2E28FE6"/>
    <w:lvl w:ilvl="0" w:tplc="D83E7742">
      <w:start w:val="1"/>
      <w:numFmt w:val="decimal"/>
      <w:lvlText w:val="%1."/>
      <w:lvlJc w:val="left"/>
      <w:pPr>
        <w:ind w:left="72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1" w:tplc="9306B7F8">
      <w:start w:val="1"/>
      <w:numFmt w:val="lowerLetter"/>
      <w:lvlText w:val="%2"/>
      <w:lvlJc w:val="left"/>
      <w:pPr>
        <w:ind w:left="108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2" w:tplc="28BC07A4">
      <w:start w:val="1"/>
      <w:numFmt w:val="lowerRoman"/>
      <w:lvlText w:val="%3"/>
      <w:lvlJc w:val="left"/>
      <w:pPr>
        <w:ind w:left="180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3" w:tplc="6422018E">
      <w:start w:val="1"/>
      <w:numFmt w:val="decimal"/>
      <w:lvlText w:val="%4"/>
      <w:lvlJc w:val="left"/>
      <w:pPr>
        <w:ind w:left="252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4" w:tplc="23EEC1B0">
      <w:start w:val="1"/>
      <w:numFmt w:val="lowerLetter"/>
      <w:lvlText w:val="%5"/>
      <w:lvlJc w:val="left"/>
      <w:pPr>
        <w:ind w:left="324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5" w:tplc="3626D3E4">
      <w:start w:val="1"/>
      <w:numFmt w:val="lowerRoman"/>
      <w:lvlText w:val="%6"/>
      <w:lvlJc w:val="left"/>
      <w:pPr>
        <w:ind w:left="396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6" w:tplc="7C5C6A24">
      <w:start w:val="1"/>
      <w:numFmt w:val="decimal"/>
      <w:lvlText w:val="%7"/>
      <w:lvlJc w:val="left"/>
      <w:pPr>
        <w:ind w:left="468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7" w:tplc="7B3E7042">
      <w:start w:val="1"/>
      <w:numFmt w:val="lowerLetter"/>
      <w:lvlText w:val="%8"/>
      <w:lvlJc w:val="left"/>
      <w:pPr>
        <w:ind w:left="540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8" w:tplc="243C987A">
      <w:start w:val="1"/>
      <w:numFmt w:val="lowerRoman"/>
      <w:lvlText w:val="%9"/>
      <w:lvlJc w:val="left"/>
      <w:pPr>
        <w:ind w:left="612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abstractNum>
  <w:abstractNum w:abstractNumId="7" w15:restartNumberingAfterBreak="0">
    <w:nsid w:val="58FE45E0"/>
    <w:multiLevelType w:val="hybridMultilevel"/>
    <w:tmpl w:val="B950A13C"/>
    <w:lvl w:ilvl="0" w:tplc="2D48B2EE">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5E4E632">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1F4BE22">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A64F6CC">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4C46386">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A7CA000">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472DB96">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F8056C6">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8304F5A">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5A856645"/>
    <w:multiLevelType w:val="hybridMultilevel"/>
    <w:tmpl w:val="5ED2FB02"/>
    <w:lvl w:ilvl="0" w:tplc="41305E2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44CF4EE">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29661B4">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B8C6DEC">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404422A">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F4E7B3A">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3A20EE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13EA6A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08206F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7"/>
  </w:num>
  <w:num w:numId="2">
    <w:abstractNumId w:val="5"/>
  </w:num>
  <w:num w:numId="3">
    <w:abstractNumId w:val="6"/>
  </w:num>
  <w:num w:numId="4">
    <w:abstractNumId w:val="2"/>
  </w:num>
  <w:num w:numId="5">
    <w:abstractNumId w:val="0"/>
  </w:num>
  <w:num w:numId="6">
    <w:abstractNumId w:val="8"/>
  </w:num>
  <w:num w:numId="7">
    <w:abstractNumId w:val="4"/>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8BC"/>
    <w:rsid w:val="00157D0D"/>
    <w:rsid w:val="003F0017"/>
    <w:rsid w:val="009858BC"/>
    <w:rsid w:val="00D236D7"/>
    <w:rsid w:val="00DD26C6"/>
    <w:rsid w:val="00E0620B"/>
    <w:rsid w:val="00E44D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8B9F8"/>
  <w15:docId w15:val="{4078CA1D-1189-4D1C-99FC-1C70721CE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69" w:lineRule="auto"/>
      <w:ind w:left="10" w:right="72"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141" w:line="265" w:lineRule="auto"/>
      <w:ind w:left="4290" w:hanging="10"/>
      <w:jc w:val="center"/>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a3">
    <w:name w:val="Hyperlink"/>
    <w:basedOn w:val="a0"/>
    <w:uiPriority w:val="99"/>
    <w:unhideWhenUsed/>
    <w:rsid w:val="00157D0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117233">
      <w:bodyDiv w:val="1"/>
      <w:marLeft w:val="0"/>
      <w:marRight w:val="0"/>
      <w:marTop w:val="0"/>
      <w:marBottom w:val="0"/>
      <w:divBdr>
        <w:top w:val="none" w:sz="0" w:space="0" w:color="auto"/>
        <w:left w:val="none" w:sz="0" w:space="0" w:color="auto"/>
        <w:bottom w:val="none" w:sz="0" w:space="0" w:color="auto"/>
        <w:right w:val="none" w:sz="0" w:space="0" w:color="auto"/>
      </w:divBdr>
    </w:div>
    <w:div w:id="1827427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k.com/sportturism_jalta" TargetMode="External"/><Relationship Id="rId18" Type="http://schemas.openxmlformats.org/officeDocument/2006/relationships/hyperlink" Target="https://vk.com/zentryalta?w=wall-48108965_1148" TargetMode="External"/><Relationship Id="rId26" Type="http://schemas.openxmlformats.org/officeDocument/2006/relationships/image" Target="media/image2.jpg"/><Relationship Id="rId39" Type="http://schemas.openxmlformats.org/officeDocument/2006/relationships/image" Target="media/image15.jpg"/><Relationship Id="rId21" Type="http://schemas.openxmlformats.org/officeDocument/2006/relationships/hyperlink" Target="https://ctdt.ru/DswMedia/akademiyadorojnyixnauk" TargetMode="External"/><Relationship Id="rId34" Type="http://schemas.openxmlformats.org/officeDocument/2006/relationships/image" Target="media/image10.jpg"/><Relationship Id="rId42" Type="http://schemas.openxmlformats.org/officeDocument/2006/relationships/image" Target="media/image18.jpg"/><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hyperlink" Target="https://ctdt.ru/?ysclid=lr7lmi1w9b483756974" TargetMode="External"/><Relationship Id="rId2" Type="http://schemas.openxmlformats.org/officeDocument/2006/relationships/styles" Target="styles.xml"/><Relationship Id="rId16" Type="http://schemas.openxmlformats.org/officeDocument/2006/relationships/hyperlink" Target="https://vk.com/club189529794?w=wall-189529794_540" TargetMode="External"/><Relationship Id="rId29" Type="http://schemas.openxmlformats.org/officeDocument/2006/relationships/image" Target="media/image5.jpg"/><Relationship Id="rId11" Type="http://schemas.openxmlformats.org/officeDocument/2006/relationships/hyperlink" Target="https://vk.com/ctdtyalta72" TargetMode="External"/><Relationship Id="rId24" Type="http://schemas.openxmlformats.org/officeDocument/2006/relationships/hyperlink" Target="https://ctdt.ru/DswMedia/marshrut-postroen-2023yecp.pdf" TargetMode="External"/><Relationship Id="rId32" Type="http://schemas.openxmlformats.org/officeDocument/2006/relationships/image" Target="media/image8.png"/><Relationship Id="rId37" Type="http://schemas.openxmlformats.org/officeDocument/2006/relationships/image" Target="media/image13.jpg"/><Relationship Id="rId40" Type="http://schemas.openxmlformats.org/officeDocument/2006/relationships/image" Target="media/image16.jpg"/><Relationship Id="rId45" Type="http://schemas.openxmlformats.org/officeDocument/2006/relationships/image" Target="media/image21.jpg"/><Relationship Id="rId5" Type="http://schemas.openxmlformats.org/officeDocument/2006/relationships/footnotes" Target="footnotes.xml"/><Relationship Id="rId15" Type="http://schemas.openxmlformats.org/officeDocument/2006/relationships/hyperlink" Target="https://vk.com/club189529794" TargetMode="External"/><Relationship Id="rId23" Type="http://schemas.openxmlformats.org/officeDocument/2006/relationships/hyperlink" Target="https://ctdt.ru/DswMedia/marshrut-postroen-2023yecp.pdf" TargetMode="External"/><Relationship Id="rId28" Type="http://schemas.openxmlformats.org/officeDocument/2006/relationships/image" Target="media/image4.jpg"/><Relationship Id="rId36" Type="http://schemas.openxmlformats.org/officeDocument/2006/relationships/image" Target="media/image12.jpg"/><Relationship Id="rId49" Type="http://schemas.openxmlformats.org/officeDocument/2006/relationships/header" Target="header3.xml"/><Relationship Id="rId10" Type="http://schemas.openxmlformats.org/officeDocument/2006/relationships/hyperlink" Target="https://vk.com/ctdtyalta72" TargetMode="External"/><Relationship Id="rId19" Type="http://schemas.openxmlformats.org/officeDocument/2006/relationships/hyperlink" Target="https://vk.com/zentryalta?w=wall-48108965_1148" TargetMode="External"/><Relationship Id="rId31" Type="http://schemas.openxmlformats.org/officeDocument/2006/relationships/image" Target="media/image7.png"/><Relationship Id="rId44" Type="http://schemas.openxmlformats.org/officeDocument/2006/relationships/image" Target="media/image20.jpg"/><Relationship Id="rId4" Type="http://schemas.openxmlformats.org/officeDocument/2006/relationships/webSettings" Target="webSettings.xml"/><Relationship Id="rId9" Type="http://schemas.openxmlformats.org/officeDocument/2006/relationships/hyperlink" Target="https://vk.com/wall-206706389_1476" TargetMode="External"/><Relationship Id="rId14" Type="http://schemas.openxmlformats.org/officeDocument/2006/relationships/hyperlink" Target="https://vk.com/club189529794" TargetMode="External"/><Relationship Id="rId22" Type="http://schemas.openxmlformats.org/officeDocument/2006/relationships/hyperlink" Target="https://ctdt.ru/DswMedia/marshrut-postroen-2023yecp.pdf" TargetMode="External"/><Relationship Id="rId27" Type="http://schemas.openxmlformats.org/officeDocument/2006/relationships/image" Target="media/image3.png"/><Relationship Id="rId30" Type="http://schemas.openxmlformats.org/officeDocument/2006/relationships/image" Target="media/image6.jpg"/><Relationship Id="rId35" Type="http://schemas.openxmlformats.org/officeDocument/2006/relationships/image" Target="media/image11.jpg"/><Relationship Id="rId43" Type="http://schemas.openxmlformats.org/officeDocument/2006/relationships/image" Target="media/image19.jpg"/><Relationship Id="rId48" Type="http://schemas.openxmlformats.org/officeDocument/2006/relationships/header" Target="header2.xml"/><Relationship Id="rId8" Type="http://schemas.openxmlformats.org/officeDocument/2006/relationships/hyperlink" Target="https://vk.com/zentryalta?w=wall-48108965_1152"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vk.com/sportturism_jalta" TargetMode="External"/><Relationship Id="rId17" Type="http://schemas.openxmlformats.org/officeDocument/2006/relationships/hyperlink" Target="https://vk.com/club189529794?w=wall-189529794_540" TargetMode="External"/><Relationship Id="rId25" Type="http://schemas.openxmlformats.org/officeDocument/2006/relationships/image" Target="media/image1.jpg"/><Relationship Id="rId33" Type="http://schemas.openxmlformats.org/officeDocument/2006/relationships/image" Target="media/image9.png"/><Relationship Id="rId38" Type="http://schemas.openxmlformats.org/officeDocument/2006/relationships/image" Target="media/image14.jpg"/><Relationship Id="rId46" Type="http://schemas.openxmlformats.org/officeDocument/2006/relationships/image" Target="media/image22.jpg"/><Relationship Id="rId20" Type="http://schemas.openxmlformats.org/officeDocument/2006/relationships/hyperlink" Target="https://ctdt.ru/DswMedia/akademiyadorojnyixnauk" TargetMode="External"/><Relationship Id="rId41" Type="http://schemas.openxmlformats.org/officeDocument/2006/relationships/image" Target="media/image17.jp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26</Pages>
  <Words>4391</Words>
  <Characters>25032</Characters>
  <Application>Microsoft Office Word</Application>
  <DocSecurity>0</DocSecurity>
  <Lines>208</Lines>
  <Paragraphs>58</Paragraphs>
  <ScaleCrop>false</ScaleCrop>
  <Company/>
  <LinksUpToDate>false</LinksUpToDate>
  <CharactersWithSpaces>29365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User</cp:lastModifiedBy>
  <cp:revision>5</cp:revision>
  <dcterms:created xsi:type="dcterms:W3CDTF">2024-10-30T04:53:00Z</dcterms:created>
  <dcterms:modified xsi:type="dcterms:W3CDTF">2025-02-06T09:21:00Z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561122</vt:lpwstr>
  </property>
  <property fmtid="{D5CDD505-2E9C-101B-9397-08002B2CF9AE}" pid="3" name="NXPowerLiteSettings">
    <vt:lpwstr>C7000400038000</vt:lpwstr>
  </property>
  <property fmtid="{D5CDD505-2E9C-101B-9397-08002B2CF9AE}" pid="4" name="NXPowerLiteVersion">
    <vt:lpwstr>S10.3.1</vt:lpwstr>
  </property>
</Properties>
</file>